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0A3C5" w14:textId="77777777" w:rsidR="002F6512" w:rsidRDefault="002F6512"/>
    <w:p w14:paraId="6E10BA6D" w14:textId="77777777" w:rsidR="009F5A97" w:rsidRPr="00E55B6D" w:rsidRDefault="009F5A97" w:rsidP="009F5A97">
      <w:pPr>
        <w:spacing w:after="0"/>
        <w:rPr>
          <w:rFonts w:ascii="Arial" w:hAnsi="Arial" w:cs="Arial"/>
          <w:b/>
        </w:rPr>
      </w:pPr>
      <w:r w:rsidRPr="00E55B6D">
        <w:rPr>
          <w:rFonts w:ascii="Arial" w:hAnsi="Arial" w:cs="Arial"/>
          <w:b/>
        </w:rPr>
        <w:t>Private &amp; Confidential</w:t>
      </w:r>
    </w:p>
    <w:p w14:paraId="12CCCD5A" w14:textId="77777777" w:rsidR="009F5A97" w:rsidRPr="00E55B6D" w:rsidRDefault="009F5A97" w:rsidP="009F5A97">
      <w:pPr>
        <w:spacing w:after="0"/>
        <w:rPr>
          <w:rFonts w:ascii="Arial" w:hAnsi="Arial" w:cs="Arial"/>
        </w:rPr>
      </w:pPr>
      <w:r w:rsidRPr="00E55B6D">
        <w:rPr>
          <w:rFonts w:ascii="Arial" w:hAnsi="Arial" w:cs="Arial"/>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ACIAMQAsADIALAA0ACwANgAiACAAbwB1AHQAcAB1AHQARgBpAGUAbABkAFcAaQBkAHQAaABzAD0A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</w:fldData>
        </w:fldChar>
      </w:r>
      <w:r w:rsidRPr="00E55B6D">
        <w:rPr>
          <w:rFonts w:ascii="Arial" w:hAnsi="Arial" w:cs="Arial"/>
        </w:rPr>
        <w:instrText>ADDIN "&lt;Patient Name&gt;"</w:instrText>
      </w:r>
      <w:r w:rsidRPr="00E55B6D">
        <w:rPr>
          <w:rFonts w:ascii="Arial" w:hAnsi="Arial" w:cs="Arial"/>
        </w:rPr>
      </w:r>
      <w:r w:rsidRPr="00E55B6D">
        <w:rPr>
          <w:rFonts w:ascii="Arial" w:hAnsi="Arial" w:cs="Arial"/>
        </w:rPr>
        <w:fldChar w:fldCharType="separate"/>
      </w:r>
      <w:r w:rsidRPr="00E55B6D">
        <w:rPr>
          <w:rFonts w:ascii="Arial" w:hAnsi="Arial" w:cs="Arial"/>
        </w:rPr>
        <w:t>&lt;Patient Name&gt;</w:t>
      </w:r>
      <w:r w:rsidRPr="00E55B6D">
        <w:rPr>
          <w:rFonts w:ascii="Arial" w:hAnsi="Arial" w:cs="Arial"/>
        </w:rPr>
        <w:fldChar w:fldCharType="end"/>
      </w:r>
    </w:p>
    <w:p w14:paraId="55EEC2F2" w14:textId="77777777" w:rsidR="009F5A97" w:rsidRPr="00E55B6D" w:rsidRDefault="009F5A97" w:rsidP="009F5A97">
      <w:pPr>
        <w:spacing w:after="0"/>
        <w:rPr>
          <w:rFonts w:ascii="Arial" w:hAnsi="Arial" w:cs="Arial"/>
        </w:rPr>
      </w:pPr>
      <w:r w:rsidRPr="00E55B6D">
        <w:rPr>
          <w:rFonts w:ascii="Arial" w:hAnsi="Arial" w:cs="Arial"/>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ACIAIABvAHUAdABwAHUAdABGAGkAZQBsAGQASQBkAHMAPQAiADEALAAyACwAMwAsADQALAA1ACwA
NgAiACAAbwB1AHQAcAB1AHQARgBpAGUAbABkAFcAaQBkAHQAaABzAD0AIgAlADEALAAlADEALAAl
ADEALAAlADEALAAlADEALAAlADEAIgAgAG8AdQB0AHAAdQB0AEYAaQBlAGwAZABOAG8AbgBFAG0A
cAB0AHkATwB2AGUAcgByAGkAZABlAFQAZQB4AHQAcwA9ACIALAAsACwALAAsACIAIABvAHUAdABw
AHUAdABGAGkAZQBsAGQAQwB1AHMAdABvAG0ARABlAHMAYwByAGkAcAB0AGkAbwBuAHMAPQAiACwA
LAAsACwALAAiACAAbwB1AHQAcAB1AHQARgBpAGUAbABkAEYAbwByAG0AYQB0AHMAPQAiACIAIABv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bABpAG0AaQB0AGUAcgA9ACIALAAgACIAIABuAGUAdwBMAGkAbgBlAD0AIgB5ACIAIABuAGUAdwBM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==
</w:fldData>
        </w:fldChar>
      </w:r>
      <w:r w:rsidRPr="00E55B6D">
        <w:rPr>
          <w:rFonts w:ascii="Arial" w:hAnsi="Arial" w:cs="Arial"/>
        </w:rPr>
        <w:instrText>ADDIN "&lt;Patient Address&gt;"</w:instrText>
      </w:r>
      <w:r w:rsidRPr="00E55B6D">
        <w:rPr>
          <w:rFonts w:ascii="Arial" w:hAnsi="Arial" w:cs="Arial"/>
        </w:rPr>
      </w:r>
      <w:r w:rsidRPr="00E55B6D">
        <w:rPr>
          <w:rFonts w:ascii="Arial" w:hAnsi="Arial" w:cs="Arial"/>
        </w:rPr>
        <w:fldChar w:fldCharType="separate"/>
      </w:r>
      <w:r w:rsidRPr="00E55B6D">
        <w:rPr>
          <w:rFonts w:ascii="Arial" w:hAnsi="Arial" w:cs="Arial"/>
        </w:rPr>
        <w:t>&lt;Patient Address&gt;</w:t>
      </w:r>
      <w:r w:rsidRPr="00E55B6D">
        <w:rPr>
          <w:rFonts w:ascii="Arial" w:hAnsi="Arial" w:cs="Arial"/>
        </w:rPr>
        <w:fldChar w:fldCharType="end"/>
      </w:r>
    </w:p>
    <w:p w14:paraId="76EB228C" w14:textId="77777777" w:rsidR="002F6512" w:rsidRPr="00E55B6D" w:rsidRDefault="002F6512">
      <w:pPr>
        <w:rPr>
          <w:rFonts w:ascii="Arial" w:hAnsi="Arial" w:cs="Arial"/>
        </w:rPr>
      </w:pPr>
    </w:p>
    <w:p w14:paraId="5749EE02" w14:textId="77777777" w:rsidR="002F6512" w:rsidRPr="00E55B6D" w:rsidRDefault="002F6512">
      <w:pPr>
        <w:rPr>
          <w:rFonts w:ascii="Arial" w:hAnsi="Arial" w:cs="Arial"/>
        </w:rPr>
      </w:pPr>
    </w:p>
    <w:tbl>
      <w:tblPr>
        <w:tblW w:w="5000" w:type="pct"/>
        <w:tblCellMar>
          <w:left w:w="0" w:type="dxa"/>
          <w:right w:w="0" w:type="dxa"/>
        </w:tblCellMar>
        <w:tblLook w:val="04A0" w:firstRow="1" w:lastRow="0" w:firstColumn="1" w:lastColumn="0" w:noHBand="0" w:noVBand="1"/>
      </w:tblPr>
      <w:tblGrid>
        <w:gridCol w:w="10466"/>
      </w:tblGrid>
      <w:tr w:rsidR="002F6512" w:rsidRPr="00E55B6D" w14:paraId="6FF2099A" w14:textId="77777777" w:rsidTr="002F6512">
        <w:tc>
          <w:tcPr>
            <w:tcW w:w="5000" w:type="pct"/>
            <w:hideMark/>
          </w:tcPr>
          <w:p w14:paraId="1FAAA113" w14:textId="77777777" w:rsidR="002F6512" w:rsidRPr="00E55B6D" w:rsidRDefault="002F6512">
            <w:pPr>
              <w:pStyle w:val="NoSpacing"/>
              <w:jc w:val="right"/>
              <w:rPr>
                <w:rFonts w:ascii="Arial" w:hAnsi="Arial" w:cs="Arial"/>
              </w:rPr>
            </w:pPr>
            <w:r w:rsidRPr="00E55B6D">
              <w:rPr>
                <w:rFonts w:ascii="Arial" w:hAnsi="Arial" w:cs="Arial"/>
              </w:rPr>
              <w:t xml:space="preserve">NHS Number: </w:t>
            </w:r>
            <w:r w:rsidRPr="00E55B6D">
              <w:rPr>
                <w:rFonts w:ascii="Arial" w:hAnsi="Arial" w:cs="Arial"/>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sidRPr="00E55B6D">
              <w:rPr>
                <w:rFonts w:ascii="Arial" w:hAnsi="Arial" w:cs="Arial"/>
              </w:rPr>
              <w:instrText>ADDIN "&lt;NHS number&gt;"</w:instrText>
            </w:r>
            <w:r w:rsidRPr="00E55B6D">
              <w:rPr>
                <w:rFonts w:ascii="Arial" w:hAnsi="Arial" w:cs="Arial"/>
              </w:rPr>
            </w:r>
            <w:r w:rsidRPr="00E55B6D">
              <w:rPr>
                <w:rFonts w:ascii="Arial" w:hAnsi="Arial" w:cs="Arial"/>
              </w:rPr>
              <w:fldChar w:fldCharType="separate"/>
            </w:r>
            <w:r w:rsidRPr="00E55B6D">
              <w:rPr>
                <w:rFonts w:ascii="Arial" w:hAnsi="Arial" w:cs="Arial"/>
              </w:rPr>
              <w:t>&lt;NHS number&gt;</w:t>
            </w:r>
            <w:r w:rsidRPr="00E55B6D">
              <w:rPr>
                <w:rFonts w:ascii="Arial" w:hAnsi="Arial" w:cs="Arial"/>
              </w:rPr>
              <w:fldChar w:fldCharType="end"/>
            </w:r>
          </w:p>
        </w:tc>
      </w:tr>
      <w:tr w:rsidR="002F6512" w:rsidRPr="00E55B6D" w14:paraId="1AFCC4C9" w14:textId="77777777" w:rsidTr="002F6512">
        <w:tc>
          <w:tcPr>
            <w:tcW w:w="5000" w:type="pct"/>
            <w:hideMark/>
          </w:tcPr>
          <w:p w14:paraId="33673F86" w14:textId="77777777" w:rsidR="002F6512" w:rsidRPr="00E55B6D" w:rsidRDefault="002F6512">
            <w:pPr>
              <w:pStyle w:val="NoSpacing"/>
              <w:jc w:val="right"/>
              <w:rPr>
                <w:rFonts w:ascii="Arial" w:hAnsi="Arial" w:cs="Arial"/>
              </w:rPr>
            </w:pPr>
            <w:r w:rsidRPr="00E55B6D">
              <w:rPr>
                <w:rFonts w:ascii="Arial" w:hAnsi="Arial" w:cs="Arial"/>
              </w:rPr>
              <w:fldChar w:fldCharType="begin">
                <w:fldData xml:space="preserve">PAA/AHgAbQBsACAAdgBlAHIAcwBpAG8AbgA9ACIAMQAuADAAIgAgAGUAbgBjAG8AZABpAG4AZwA9
ACIAVQBUAEYALQA4ACIAIAA/AD4APAB0ACAAbQBlAHIAZwBlAD0AIgBUAG8AZABhAHkAcwAgAGQA
YQB0AGUAIgAgAG8AcAB0AGkAbwBuAGEAbABTAHQAYQB0AHUAcwA9ACIAMAAiACAAcgBlAGYATgBh
AG0AZQA9ACIAIgAgAEQAYQB0AGUARgBvAHIAbQBhAHQAPQAiAGQAZAAvAE0ATQAvAHkAeQB5AHkA
IgAvAD4A
</w:fldData>
              </w:fldChar>
            </w:r>
            <w:r w:rsidRPr="00E55B6D">
              <w:rPr>
                <w:rFonts w:ascii="Arial" w:hAnsi="Arial" w:cs="Arial"/>
              </w:rPr>
              <w:instrText>ADDIN "&lt;Todays date&gt;"</w:instrText>
            </w:r>
            <w:r w:rsidRPr="00E55B6D">
              <w:rPr>
                <w:rFonts w:ascii="Arial" w:hAnsi="Arial" w:cs="Arial"/>
              </w:rPr>
            </w:r>
            <w:r w:rsidRPr="00E55B6D">
              <w:rPr>
                <w:rFonts w:ascii="Arial" w:hAnsi="Arial" w:cs="Arial"/>
              </w:rPr>
              <w:fldChar w:fldCharType="separate"/>
            </w:r>
            <w:r w:rsidRPr="00E55B6D">
              <w:rPr>
                <w:rFonts w:ascii="Arial" w:hAnsi="Arial" w:cs="Arial"/>
              </w:rPr>
              <w:t>&lt;Todays date&gt;</w:t>
            </w:r>
            <w:r w:rsidRPr="00E55B6D">
              <w:rPr>
                <w:rFonts w:ascii="Arial" w:hAnsi="Arial" w:cs="Arial"/>
              </w:rPr>
              <w:fldChar w:fldCharType="end"/>
            </w:r>
          </w:p>
        </w:tc>
      </w:tr>
    </w:tbl>
    <w:p w14:paraId="60F50CEA" w14:textId="77777777" w:rsidR="00765FC7" w:rsidRDefault="00765FC7" w:rsidP="00DD0C1D">
      <w:pPr>
        <w:pStyle w:val="Heading1"/>
        <w:spacing w:line="276" w:lineRule="auto"/>
        <w:rPr>
          <w:rFonts w:ascii="Arial" w:hAnsi="Arial" w:cs="Arial"/>
        </w:rPr>
      </w:pPr>
    </w:p>
    <w:p w14:paraId="3DA09430" w14:textId="77777777" w:rsidR="00E55B6D" w:rsidRDefault="00E55B6D" w:rsidP="00E55B6D"/>
    <w:p w14:paraId="47178B70" w14:textId="77777777" w:rsidR="00E55B6D" w:rsidRPr="00E55B6D" w:rsidRDefault="00E55B6D" w:rsidP="00E55B6D"/>
    <w:p w14:paraId="23E1EA82" w14:textId="4E711F10" w:rsidR="00941443" w:rsidRPr="00941443" w:rsidRDefault="00941443" w:rsidP="00941443">
      <w:pPr>
        <w:rPr>
          <w:rFonts w:ascii="Arial" w:hAnsi="Arial" w:cs="Arial"/>
        </w:rPr>
      </w:pPr>
      <w:r w:rsidRPr="00941443">
        <w:rPr>
          <w:rFonts w:ascii="Arial" w:hAnsi="Arial" w:cs="Arial"/>
        </w:rPr>
        <w:t xml:space="preserve">Dear </w:t>
      </w:r>
      <w:r w:rsidRPr="00941443">
        <w:rPr>
          <w:rFonts w:ascii="Arial" w:hAnsi="Arial" w:cs="Arial"/>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ACIAMQAsADYAIgAgAG8AdQB0AHAAdQB0AEYAaQBlAGwAZABXAGkAZAB0AGgAcwA9ACIAJQAxACwA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</w:fldData>
        </w:fldChar>
      </w:r>
      <w:r w:rsidRPr="00941443">
        <w:rPr>
          <w:rFonts w:ascii="Arial" w:hAnsi="Arial" w:cs="Arial"/>
        </w:rPr>
        <w:instrText>ADDIN "&lt;Patient Name&gt;"</w:instrText>
      </w:r>
      <w:r w:rsidRPr="00941443">
        <w:rPr>
          <w:rFonts w:ascii="Arial" w:hAnsi="Arial" w:cs="Arial"/>
        </w:rPr>
      </w:r>
      <w:r w:rsidRPr="00941443">
        <w:rPr>
          <w:rFonts w:ascii="Arial" w:hAnsi="Arial" w:cs="Arial"/>
        </w:rPr>
        <w:fldChar w:fldCharType="separate"/>
      </w:r>
      <w:r w:rsidRPr="00941443">
        <w:rPr>
          <w:rFonts w:ascii="Arial" w:hAnsi="Arial" w:cs="Arial"/>
        </w:rPr>
        <w:t>&lt;Patient Name&gt;</w:t>
      </w:r>
      <w:r w:rsidRPr="00941443">
        <w:rPr>
          <w:rFonts w:ascii="Arial" w:hAnsi="Arial" w:cs="Arial"/>
        </w:rPr>
        <w:fldChar w:fldCharType="end"/>
      </w:r>
    </w:p>
    <w:p w14:paraId="7AC8CAA2" w14:textId="77777777" w:rsidR="00AC562B" w:rsidRPr="00E55B6D" w:rsidRDefault="00AC562B" w:rsidP="00AC562B">
      <w:pPr>
        <w:rPr>
          <w:rFonts w:ascii="Arial" w:hAnsi="Arial" w:cs="Arial"/>
        </w:rPr>
      </w:pPr>
    </w:p>
    <w:p w14:paraId="3F9D3D40" w14:textId="2AEC56F1" w:rsidR="00E55B6D" w:rsidRDefault="00AC562B" w:rsidP="002F1287">
      <w:pPr>
        <w:spacing w:line="276" w:lineRule="auto"/>
        <w:rPr>
          <w:rFonts w:ascii="Arial" w:hAnsi="Arial" w:cs="Arial"/>
        </w:rPr>
      </w:pPr>
      <w:r w:rsidRPr="00E55B6D">
        <w:rPr>
          <w:rFonts w:ascii="Arial" w:hAnsi="Arial" w:cs="Arial"/>
        </w:rPr>
        <w:t>You are receiving this letter because we have identified you as being prescribed a group of medicines called GLP-1 analogues for your diabetes.</w:t>
      </w:r>
    </w:p>
    <w:p w14:paraId="25F9C19D" w14:textId="18287C8E" w:rsidR="00941443" w:rsidRDefault="00AE1BBC" w:rsidP="002F1287">
      <w:pPr>
        <w:spacing w:line="276" w:lineRule="auto"/>
        <w:rPr>
          <w:rFonts w:ascii="Arial" w:hAnsi="Arial" w:cs="Arial"/>
        </w:rPr>
      </w:pPr>
      <w:r>
        <w:rPr>
          <w:rFonts w:ascii="Arial" w:hAnsi="Arial" w:cs="Arial"/>
        </w:rPr>
        <w:t>GLP-1 analogues include:</w:t>
      </w:r>
    </w:p>
    <w:p w14:paraId="1529443D" w14:textId="77777777" w:rsidR="00AE1BBC" w:rsidRPr="00AE1BBC" w:rsidRDefault="00AE1BBC" w:rsidP="002F1287">
      <w:pPr>
        <w:spacing w:after="0" w:line="276" w:lineRule="auto"/>
        <w:rPr>
          <w:rFonts w:ascii="Arial" w:hAnsi="Arial" w:cs="Arial"/>
          <w:b/>
          <w:bCs/>
        </w:rPr>
      </w:pPr>
      <w:r w:rsidRPr="00AE1BBC">
        <w:rPr>
          <w:rFonts w:ascii="Arial" w:hAnsi="Arial" w:cs="Arial"/>
        </w:rPr>
        <w:t>Dulaglutide</w:t>
      </w:r>
      <w:r w:rsidRPr="00AE1BBC">
        <w:rPr>
          <w:rFonts w:ascii="Arial" w:hAnsi="Arial" w:cs="Arial"/>
          <w:b/>
          <w:bCs/>
        </w:rPr>
        <w:t xml:space="preserve"> (Trulicity®) </w:t>
      </w:r>
    </w:p>
    <w:p w14:paraId="7E41EA6D" w14:textId="77777777" w:rsidR="00AE1BBC" w:rsidRPr="00AE1BBC" w:rsidRDefault="00AE1BBC" w:rsidP="002F1287">
      <w:pPr>
        <w:spacing w:after="0" w:line="276" w:lineRule="auto"/>
        <w:rPr>
          <w:rFonts w:ascii="Arial" w:hAnsi="Arial" w:cs="Arial"/>
          <w:b/>
          <w:bCs/>
        </w:rPr>
      </w:pPr>
      <w:r w:rsidRPr="00AE1BBC">
        <w:rPr>
          <w:rFonts w:ascii="Arial" w:hAnsi="Arial" w:cs="Arial"/>
        </w:rPr>
        <w:t>Exenatide</w:t>
      </w:r>
      <w:r w:rsidRPr="00AE1BBC">
        <w:rPr>
          <w:rFonts w:ascii="Arial" w:hAnsi="Arial" w:cs="Arial"/>
          <w:b/>
          <w:bCs/>
        </w:rPr>
        <w:t xml:space="preserve"> (Byetta® or Bydureon®)</w:t>
      </w:r>
    </w:p>
    <w:p w14:paraId="220775CD" w14:textId="77777777" w:rsidR="00AE1BBC" w:rsidRPr="00AE1BBC" w:rsidRDefault="00AE1BBC" w:rsidP="002F1287">
      <w:pPr>
        <w:spacing w:after="0" w:line="276" w:lineRule="auto"/>
        <w:rPr>
          <w:rFonts w:ascii="Arial" w:hAnsi="Arial" w:cs="Arial"/>
          <w:b/>
          <w:bCs/>
        </w:rPr>
      </w:pPr>
      <w:r w:rsidRPr="00AE1BBC">
        <w:rPr>
          <w:rFonts w:ascii="Arial" w:hAnsi="Arial" w:cs="Arial"/>
        </w:rPr>
        <w:t>Semaglutide</w:t>
      </w:r>
      <w:r w:rsidRPr="00AE1BBC">
        <w:rPr>
          <w:rFonts w:ascii="Arial" w:hAnsi="Arial" w:cs="Arial"/>
          <w:b/>
          <w:bCs/>
        </w:rPr>
        <w:t xml:space="preserve"> (Ozempic® or Rybelsus ®)</w:t>
      </w:r>
    </w:p>
    <w:p w14:paraId="01A6CA74" w14:textId="41ED14BF" w:rsidR="00AE1BBC" w:rsidRPr="00AE1BBC" w:rsidRDefault="00AE1BBC" w:rsidP="002F1287">
      <w:pPr>
        <w:spacing w:after="0" w:line="276" w:lineRule="auto"/>
        <w:rPr>
          <w:rFonts w:ascii="Arial" w:hAnsi="Arial" w:cs="Arial"/>
          <w:b/>
          <w:bCs/>
        </w:rPr>
      </w:pPr>
      <w:r w:rsidRPr="00AE1BBC">
        <w:rPr>
          <w:rFonts w:ascii="Arial" w:hAnsi="Arial" w:cs="Arial"/>
        </w:rPr>
        <w:t>Liraglutide</w:t>
      </w:r>
      <w:r w:rsidRPr="00AE1BBC">
        <w:rPr>
          <w:rFonts w:ascii="Arial" w:hAnsi="Arial" w:cs="Arial"/>
          <w:b/>
          <w:bCs/>
        </w:rPr>
        <w:t xml:space="preserve"> (Victoza®)</w:t>
      </w:r>
    </w:p>
    <w:p w14:paraId="655D072D" w14:textId="0C5DB2F3" w:rsidR="00AE1BBC" w:rsidRPr="00AE1BBC" w:rsidRDefault="00AE1BBC" w:rsidP="002F1287">
      <w:pPr>
        <w:spacing w:after="0" w:line="276" w:lineRule="auto"/>
        <w:rPr>
          <w:rFonts w:ascii="Arial" w:hAnsi="Arial" w:cs="Arial"/>
          <w:b/>
          <w:bCs/>
        </w:rPr>
      </w:pPr>
      <w:r w:rsidRPr="00AE1BBC">
        <w:rPr>
          <w:rFonts w:ascii="Arial" w:hAnsi="Arial" w:cs="Arial"/>
        </w:rPr>
        <w:t>Lixisenatide</w:t>
      </w:r>
      <w:r w:rsidRPr="00AE1BBC">
        <w:rPr>
          <w:rFonts w:ascii="Arial" w:hAnsi="Arial" w:cs="Arial"/>
          <w:b/>
          <w:bCs/>
        </w:rPr>
        <w:t xml:space="preserve"> (Lyxumia®)</w:t>
      </w:r>
    </w:p>
    <w:p w14:paraId="30CDC423" w14:textId="77777777" w:rsidR="002F1287" w:rsidRDefault="002F1287" w:rsidP="002F1287">
      <w:pPr>
        <w:spacing w:after="0" w:line="276" w:lineRule="auto"/>
        <w:rPr>
          <w:rFonts w:ascii="Arial" w:hAnsi="Arial" w:cs="Arial"/>
        </w:rPr>
      </w:pPr>
    </w:p>
    <w:p w14:paraId="4FA3F6BF" w14:textId="0A3F1322" w:rsidR="00E55B6D" w:rsidRPr="00E55B6D" w:rsidRDefault="00AC562B" w:rsidP="002F1287">
      <w:pPr>
        <w:spacing w:line="276" w:lineRule="auto"/>
        <w:rPr>
          <w:rFonts w:ascii="Arial" w:hAnsi="Arial" w:cs="Arial"/>
        </w:rPr>
      </w:pPr>
      <w:r w:rsidRPr="00E55B6D">
        <w:rPr>
          <w:rFonts w:ascii="Arial" w:hAnsi="Arial" w:cs="Arial"/>
        </w:rPr>
        <w:t>We have been made aware of an important nationwide stock supply issue with this type of medication and understand this may impact you in obtaining further supplies of this medicine until June 2024.</w:t>
      </w:r>
    </w:p>
    <w:p w14:paraId="67FAEAB6" w14:textId="3A247A18" w:rsidR="002F1287" w:rsidRPr="002F1287" w:rsidRDefault="002F1287" w:rsidP="002F1287">
      <w:pPr>
        <w:spacing w:line="276" w:lineRule="auto"/>
        <w:rPr>
          <w:rFonts w:ascii="Arial" w:hAnsi="Arial" w:cs="Arial"/>
        </w:rPr>
      </w:pPr>
      <w:r w:rsidRPr="002F1287">
        <w:rPr>
          <w:rFonts w:ascii="Arial" w:hAnsi="Arial" w:cs="Arial"/>
        </w:rPr>
        <w:t xml:space="preserve">Please be assured we will keep you updated as soon as we receive further information; however, in the meantime, please see the </w:t>
      </w:r>
      <w:r>
        <w:rPr>
          <w:rFonts w:ascii="Arial" w:hAnsi="Arial" w:cs="Arial"/>
        </w:rPr>
        <w:t>p</w:t>
      </w:r>
      <w:r w:rsidRPr="002F1287">
        <w:rPr>
          <w:rFonts w:ascii="Arial" w:hAnsi="Arial" w:cs="Arial"/>
        </w:rPr>
        <w:t>atient information le</w:t>
      </w:r>
      <w:r>
        <w:rPr>
          <w:rFonts w:ascii="Arial" w:hAnsi="Arial" w:cs="Arial"/>
        </w:rPr>
        <w:t>aflet</w:t>
      </w:r>
      <w:r w:rsidR="00E05362">
        <w:rPr>
          <w:rFonts w:ascii="Arial" w:hAnsi="Arial" w:cs="Arial"/>
        </w:rPr>
        <w:t>,</w:t>
      </w:r>
      <w:r>
        <w:rPr>
          <w:rFonts w:ascii="Arial" w:hAnsi="Arial" w:cs="Arial"/>
        </w:rPr>
        <w:t xml:space="preserve"> </w:t>
      </w:r>
      <w:r w:rsidRPr="002F1287">
        <w:rPr>
          <w:rFonts w:ascii="Arial" w:hAnsi="Arial" w:cs="Arial"/>
        </w:rPr>
        <w:t>below</w:t>
      </w:r>
      <w:r w:rsidR="00E05362">
        <w:rPr>
          <w:rFonts w:ascii="Arial" w:hAnsi="Arial" w:cs="Arial"/>
        </w:rPr>
        <w:t>,</w:t>
      </w:r>
      <w:r w:rsidRPr="002F1287">
        <w:rPr>
          <w:rFonts w:ascii="Arial" w:hAnsi="Arial" w:cs="Arial"/>
        </w:rPr>
        <w:t xml:space="preserve"> for more details.</w:t>
      </w:r>
    </w:p>
    <w:p w14:paraId="2728FCFA" w14:textId="0DCC3BC3" w:rsidR="00C71D41" w:rsidRDefault="00C71D41" w:rsidP="002F1287">
      <w:pPr>
        <w:spacing w:line="276" w:lineRule="auto"/>
        <w:rPr>
          <w:rFonts w:ascii="Arial" w:hAnsi="Arial" w:cs="Arial"/>
        </w:rPr>
      </w:pPr>
      <w:r>
        <w:rPr>
          <w:rFonts w:ascii="Arial" w:hAnsi="Arial" w:cs="Arial"/>
        </w:rPr>
        <w:t xml:space="preserve">Further information can be found on the </w:t>
      </w:r>
      <w:hyperlink r:id="rId7" w:anchor=":~:text=There%20is%20a%20national%20shortage,management%20in%20type%202%20diabetes." w:history="1">
        <w:r w:rsidRPr="00C71D41">
          <w:rPr>
            <w:rStyle w:val="Hyperlink"/>
            <w:rFonts w:ascii="Arial" w:hAnsi="Arial" w:cs="Arial"/>
          </w:rPr>
          <w:t>Diabetes UK website</w:t>
        </w:r>
      </w:hyperlink>
      <w:r>
        <w:rPr>
          <w:rFonts w:ascii="Arial" w:hAnsi="Arial" w:cs="Arial"/>
        </w:rPr>
        <w:t>.</w:t>
      </w:r>
    </w:p>
    <w:p w14:paraId="587CA05E" w14:textId="47BC6D44" w:rsidR="00172C5E" w:rsidRPr="00E55B6D" w:rsidRDefault="005D3F6A" w:rsidP="002F1287">
      <w:pPr>
        <w:spacing w:line="276" w:lineRule="auto"/>
        <w:rPr>
          <w:rFonts w:ascii="Arial" w:hAnsi="Arial" w:cs="Arial"/>
        </w:rPr>
      </w:pPr>
      <w:r>
        <w:rPr>
          <w:rFonts w:ascii="Arial" w:hAnsi="Arial" w:cs="Arial"/>
        </w:rPr>
        <w:t>Please discard this letter if you feel you no longer take any of the above listed medicines.</w:t>
      </w:r>
    </w:p>
    <w:p w14:paraId="27A225C7" w14:textId="77777777" w:rsidR="00E55B6D" w:rsidRPr="00E55B6D" w:rsidRDefault="00E55B6D" w:rsidP="00AC562B">
      <w:pPr>
        <w:rPr>
          <w:rFonts w:ascii="Arial" w:hAnsi="Arial" w:cs="Arial"/>
        </w:rPr>
      </w:pPr>
    </w:p>
    <w:p w14:paraId="1CC12C6B" w14:textId="67BFF744" w:rsidR="00E55B6D" w:rsidRPr="00E55B6D" w:rsidRDefault="00E55B6D" w:rsidP="00AC562B">
      <w:pPr>
        <w:rPr>
          <w:rFonts w:ascii="Arial" w:hAnsi="Arial" w:cs="Arial"/>
        </w:rPr>
      </w:pPr>
      <w:r w:rsidRPr="00E55B6D">
        <w:rPr>
          <w:rFonts w:ascii="Arial" w:hAnsi="Arial" w:cs="Arial"/>
        </w:rPr>
        <w:t>Yours Sincerely</w:t>
      </w:r>
    </w:p>
    <w:p w14:paraId="0AA7E961" w14:textId="77777777" w:rsidR="00CA3C43" w:rsidRPr="00E55B6D" w:rsidRDefault="00CA3C43" w:rsidP="001F2F4A">
      <w:pPr>
        <w:spacing w:after="0"/>
        <w:rPr>
          <w:rFonts w:ascii="Arial" w:hAnsi="Arial" w:cs="Arial"/>
        </w:rPr>
      </w:pPr>
      <w:r w:rsidRPr="00E55B6D">
        <w:rPr>
          <w:rFonts w:ascii="Arial" w:hAnsi="Arial" w:cs="Arial"/>
        </w:rPr>
        <w:fldChar w:fldCharType="begin">
          <w:fldData xml:space="preserve">PAA/AHgAbQBsACAAdgBlAHIAcwBpAG8AbgA9ACIAMQAuADAAIgAgAGUAbgBjAG8AZABpAG4AZwA9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==
</w:fldData>
        </w:fldChar>
      </w:r>
      <w:r w:rsidRPr="00E55B6D">
        <w:rPr>
          <w:rFonts w:ascii="Arial" w:hAnsi="Arial" w:cs="Arial"/>
        </w:rPr>
        <w:instrText>ADDIN "&lt;Sender name&gt;"</w:instrText>
      </w:r>
      <w:r w:rsidRPr="00E55B6D">
        <w:rPr>
          <w:rFonts w:ascii="Arial" w:hAnsi="Arial" w:cs="Arial"/>
        </w:rPr>
      </w:r>
      <w:r w:rsidRPr="00E55B6D">
        <w:rPr>
          <w:rFonts w:ascii="Arial" w:hAnsi="Arial" w:cs="Arial"/>
        </w:rPr>
        <w:fldChar w:fldCharType="separate"/>
      </w:r>
      <w:r w:rsidRPr="00E55B6D">
        <w:rPr>
          <w:rFonts w:ascii="Arial" w:hAnsi="Arial" w:cs="Arial"/>
        </w:rPr>
        <w:t>&lt;Sender name&gt;</w:t>
      </w:r>
      <w:r w:rsidRPr="00E55B6D">
        <w:rPr>
          <w:rFonts w:ascii="Arial" w:hAnsi="Arial" w:cs="Arial"/>
        </w:rPr>
        <w:fldChar w:fldCharType="end"/>
      </w:r>
    </w:p>
    <w:p w14:paraId="66B0E1C9" w14:textId="77777777" w:rsidR="00CA3C43" w:rsidRDefault="00CA3C43" w:rsidP="001F2F4A">
      <w:pPr>
        <w:spacing w:after="0"/>
        <w:rPr>
          <w:rFonts w:ascii="Arial" w:hAnsi="Arial" w:cs="Arial"/>
        </w:rPr>
      </w:pPr>
      <w:r w:rsidRPr="00E55B6D">
        <w:rPr>
          <w:rFonts w:ascii="Arial" w:hAnsi="Arial" w:cs="Arial"/>
        </w:rPr>
        <w:fldChar w:fldCharType="begin">
          <w:fldData xml:space="preserve">PAA/AHgAbQBsACAAdgBlAHIAcwBpAG8AbgA9ACIAMQAuADAAIgAgAGUAbgBjAG8AZABpAG4AZwA9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</w:fldData>
        </w:fldChar>
      </w:r>
      <w:r w:rsidRPr="00E55B6D">
        <w:rPr>
          <w:rFonts w:ascii="Arial" w:hAnsi="Arial" w:cs="Arial"/>
        </w:rPr>
        <w:instrText>ADDIN "&lt;Sender details&gt;"</w:instrText>
      </w:r>
      <w:r w:rsidRPr="00E55B6D">
        <w:rPr>
          <w:rFonts w:ascii="Arial" w:hAnsi="Arial" w:cs="Arial"/>
        </w:rPr>
      </w:r>
      <w:r w:rsidRPr="00E55B6D">
        <w:rPr>
          <w:rFonts w:ascii="Arial" w:hAnsi="Arial" w:cs="Arial"/>
        </w:rPr>
        <w:fldChar w:fldCharType="separate"/>
      </w:r>
      <w:r w:rsidRPr="00E55B6D">
        <w:rPr>
          <w:rFonts w:ascii="Arial" w:hAnsi="Arial" w:cs="Arial"/>
        </w:rPr>
        <w:t>&lt;Sender details&gt;</w:t>
      </w:r>
      <w:r w:rsidRPr="00E55B6D">
        <w:rPr>
          <w:rFonts w:ascii="Arial" w:hAnsi="Arial" w:cs="Arial"/>
        </w:rPr>
        <w:fldChar w:fldCharType="end"/>
      </w:r>
    </w:p>
    <w:p w14:paraId="0E7B3150" w14:textId="11B7F09B" w:rsidR="00AC562B" w:rsidRDefault="00AC562B" w:rsidP="00AC562B"/>
    <w:p w14:paraId="1F671C93" w14:textId="762F2659" w:rsidR="00344886" w:rsidRDefault="00344886" w:rsidP="000D747D">
      <w:pPr>
        <w:rPr>
          <w:rFonts w:ascii="Arial" w:hAnsi="Arial" w:cs="Arial"/>
        </w:rPr>
      </w:pPr>
    </w:p>
    <w:p w14:paraId="4AF474E2" w14:textId="24F192B4" w:rsidR="000D747D" w:rsidRDefault="002F1287" w:rsidP="000D747D">
      <w:pPr>
        <w:pStyle w:val="Heading1"/>
        <w:spacing w:line="240" w:lineRule="auto"/>
        <w:jc w:val="both"/>
        <w:rPr>
          <w:rFonts w:ascii="Arial" w:hAnsi="Arial" w:cs="Arial"/>
          <w:b/>
          <w:bCs/>
          <w:color w:val="0069B4"/>
        </w:rPr>
      </w:pPr>
      <w:r>
        <w:rPr>
          <w:noProof/>
        </w:rPr>
        <w:lastRenderedPageBreak/>
        <w:drawing>
          <wp:anchor distT="0" distB="0" distL="114300" distR="114300" simplePos="0" relativeHeight="251660288" behindDoc="0" locked="0" layoutInCell="1" allowOverlap="1" wp14:anchorId="4EFF7D47" wp14:editId="1D4EBA82">
            <wp:simplePos x="0" y="0"/>
            <wp:positionH relativeFrom="margin">
              <wp:align>left</wp:align>
            </wp:positionH>
            <wp:positionV relativeFrom="margin">
              <wp:posOffset>-296545</wp:posOffset>
            </wp:positionV>
            <wp:extent cx="2357755" cy="476250"/>
            <wp:effectExtent l="0" t="0" r="4445" b="0"/>
            <wp:wrapSquare wrapText="bothSides"/>
            <wp:docPr id="679790702" name="Picture 9" descr="Developing health and social care in Humber and North Yorkshire - Humber  and North Yorkshire Health and Care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veloping health and social care in Humber and North Yorkshire - Humber  and North Yorkshire Health and Care Partnershi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775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B98BE6E" wp14:editId="3D025489">
            <wp:simplePos x="0" y="0"/>
            <wp:positionH relativeFrom="margin">
              <wp:align>right</wp:align>
            </wp:positionH>
            <wp:positionV relativeFrom="topMargin">
              <wp:posOffset>196850</wp:posOffset>
            </wp:positionV>
            <wp:extent cx="1263650" cy="679450"/>
            <wp:effectExtent l="0" t="0" r="0" b="6350"/>
            <wp:wrapSquare wrapText="bothSides"/>
            <wp:docPr id="1603562482" name="Picture 8" descr="Humber and North Yorkshire Integrated Care Board (I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umber and North Yorkshire Integrated Care Board (IC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3650" cy="679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1170C6" w14:textId="41278A4D" w:rsidR="000D747D" w:rsidRDefault="000D747D" w:rsidP="000D747D">
      <w:pPr>
        <w:pStyle w:val="Heading1"/>
        <w:spacing w:line="240" w:lineRule="auto"/>
        <w:jc w:val="both"/>
        <w:rPr>
          <w:rFonts w:ascii="Arial" w:hAnsi="Arial" w:cs="Arial"/>
          <w:b/>
          <w:bCs/>
          <w:color w:val="0069B4"/>
        </w:rPr>
      </w:pPr>
    </w:p>
    <w:p w14:paraId="212C7938" w14:textId="3F41ACAB" w:rsidR="000D747D" w:rsidRDefault="000D747D" w:rsidP="000D747D">
      <w:pPr>
        <w:pStyle w:val="Heading1"/>
        <w:spacing w:line="240" w:lineRule="auto"/>
        <w:jc w:val="both"/>
        <w:rPr>
          <w:rFonts w:ascii="Arial" w:hAnsi="Arial" w:cs="Arial"/>
          <w:b/>
          <w:bCs/>
          <w:color w:val="0069B4"/>
        </w:rPr>
      </w:pPr>
      <w:r w:rsidRPr="006948D5">
        <w:rPr>
          <w:rFonts w:ascii="Arial" w:hAnsi="Arial" w:cs="Arial"/>
          <w:b/>
          <w:bCs/>
          <w:color w:val="0069B4"/>
        </w:rPr>
        <w:t xml:space="preserve">Patient Information Leaflet regarding stock shortages </w:t>
      </w:r>
      <w:r>
        <w:rPr>
          <w:rFonts w:ascii="Arial" w:hAnsi="Arial" w:cs="Arial"/>
          <w:b/>
          <w:bCs/>
          <w:color w:val="0069B4"/>
        </w:rPr>
        <w:t>of</w:t>
      </w:r>
      <w:r w:rsidRPr="006948D5">
        <w:rPr>
          <w:rFonts w:ascii="Arial" w:hAnsi="Arial" w:cs="Arial"/>
          <w:b/>
          <w:bCs/>
          <w:color w:val="0069B4"/>
        </w:rPr>
        <w:t xml:space="preserve"> injectable and oral GLP-1 Analogues (Dulaglutide, Exenatide, </w:t>
      </w:r>
      <w:proofErr w:type="spellStart"/>
      <w:r w:rsidRPr="006948D5">
        <w:rPr>
          <w:rFonts w:ascii="Arial" w:hAnsi="Arial" w:cs="Arial"/>
          <w:b/>
          <w:bCs/>
          <w:color w:val="0069B4"/>
        </w:rPr>
        <w:t>Semaglutide</w:t>
      </w:r>
      <w:proofErr w:type="spellEnd"/>
      <w:r w:rsidRPr="006948D5">
        <w:rPr>
          <w:rFonts w:ascii="Arial" w:hAnsi="Arial" w:cs="Arial"/>
          <w:b/>
          <w:bCs/>
          <w:color w:val="0069B4"/>
        </w:rPr>
        <w:t xml:space="preserve">, Liraglutide, </w:t>
      </w:r>
      <w:proofErr w:type="spellStart"/>
      <w:r w:rsidRPr="006948D5">
        <w:rPr>
          <w:rFonts w:ascii="Arial" w:hAnsi="Arial" w:cs="Arial"/>
          <w:b/>
          <w:bCs/>
          <w:color w:val="0069B4"/>
        </w:rPr>
        <w:t>Lixisenatide</w:t>
      </w:r>
      <w:proofErr w:type="spellEnd"/>
      <w:r w:rsidRPr="006948D5">
        <w:rPr>
          <w:rFonts w:ascii="Arial" w:hAnsi="Arial" w:cs="Arial"/>
          <w:b/>
          <w:bCs/>
          <w:color w:val="0069B4"/>
        </w:rPr>
        <w:t>)</w:t>
      </w:r>
    </w:p>
    <w:p w14:paraId="423323D3" w14:textId="77777777" w:rsidR="000D747D" w:rsidRPr="007E5A46" w:rsidRDefault="000D747D" w:rsidP="000D747D">
      <w:pPr>
        <w:spacing w:after="0" w:line="240" w:lineRule="auto"/>
        <w:jc w:val="both"/>
      </w:pPr>
    </w:p>
    <w:p w14:paraId="3EF22CA5" w14:textId="77777777" w:rsidR="000D747D" w:rsidRPr="00737C9E" w:rsidRDefault="000D747D" w:rsidP="000D747D">
      <w:pPr>
        <w:spacing w:after="0" w:line="276" w:lineRule="auto"/>
        <w:jc w:val="both"/>
        <w:rPr>
          <w:rFonts w:ascii="Arial" w:hAnsi="Arial" w:cs="Arial"/>
          <w:sz w:val="26"/>
          <w:szCs w:val="26"/>
        </w:rPr>
      </w:pPr>
      <w:r w:rsidRPr="00737C9E">
        <w:rPr>
          <w:rFonts w:ascii="Arial" w:hAnsi="Arial" w:cs="Arial"/>
          <w:b/>
          <w:bCs/>
          <w:sz w:val="26"/>
          <w:szCs w:val="26"/>
        </w:rPr>
        <w:t>The leaflet is designed for people taking a GLP-1 analogue for type 2 diabetes</w:t>
      </w:r>
    </w:p>
    <w:p w14:paraId="6BA78B5B" w14:textId="77777777" w:rsidR="000D747D" w:rsidRPr="007E5A46" w:rsidRDefault="000D747D" w:rsidP="000D747D">
      <w:pPr>
        <w:spacing w:after="0" w:line="240" w:lineRule="auto"/>
        <w:jc w:val="both"/>
        <w:rPr>
          <w:rFonts w:ascii="Arial" w:hAnsi="Arial" w:cs="Arial"/>
          <w:vertAlign w:val="subscript"/>
        </w:rPr>
      </w:pPr>
    </w:p>
    <w:p w14:paraId="159A24F6" w14:textId="77777777" w:rsidR="000D747D" w:rsidRPr="00C22D76" w:rsidRDefault="000D747D" w:rsidP="000D747D">
      <w:pPr>
        <w:pStyle w:val="Heading2"/>
        <w:spacing w:line="276" w:lineRule="auto"/>
        <w:jc w:val="both"/>
        <w:rPr>
          <w:rFonts w:ascii="Arial" w:hAnsi="Arial" w:cs="Arial"/>
          <w:b/>
          <w:bCs/>
          <w:color w:val="0069B4"/>
          <w:sz w:val="25"/>
          <w:szCs w:val="25"/>
        </w:rPr>
      </w:pPr>
      <w:r w:rsidRPr="00C22D76">
        <w:rPr>
          <w:rFonts w:ascii="Arial" w:hAnsi="Arial" w:cs="Arial"/>
          <w:b/>
          <w:bCs/>
          <w:color w:val="0069B4"/>
          <w:sz w:val="25"/>
          <w:szCs w:val="25"/>
        </w:rPr>
        <w:t>Why have I been sent this leaflet?</w:t>
      </w:r>
    </w:p>
    <w:p w14:paraId="5588B16E" w14:textId="5589E852" w:rsidR="000D747D" w:rsidRPr="00DD0C1D" w:rsidRDefault="000D747D" w:rsidP="000D747D">
      <w:pPr>
        <w:spacing w:line="276" w:lineRule="auto"/>
        <w:jc w:val="both"/>
        <w:rPr>
          <w:rFonts w:ascii="Arial" w:hAnsi="Arial" w:cs="Arial"/>
        </w:rPr>
      </w:pPr>
      <w:r w:rsidRPr="00DD0C1D">
        <w:rPr>
          <w:rFonts w:ascii="Arial" w:hAnsi="Arial" w:cs="Arial"/>
        </w:rPr>
        <w:t>You have been sent this leaflet as we have identified you are taking a GLP-1 analogue for type 2 diabetes</w:t>
      </w:r>
      <w:r>
        <w:rPr>
          <w:rFonts w:ascii="Arial" w:hAnsi="Arial" w:cs="Arial"/>
        </w:rPr>
        <w:t xml:space="preserve">. </w:t>
      </w:r>
      <w:r w:rsidRPr="00DD0C1D">
        <w:rPr>
          <w:rFonts w:ascii="Arial" w:hAnsi="Arial" w:cs="Arial"/>
        </w:rPr>
        <w:t>GLP-1 analogues include: Dulaglutide (Trulicity®</w:t>
      </w:r>
      <w:r>
        <w:rPr>
          <w:rFonts w:ascii="Arial" w:hAnsi="Arial" w:cs="Arial"/>
        </w:rPr>
        <w:t>)</w:t>
      </w:r>
      <w:r w:rsidRPr="00DD0C1D">
        <w:rPr>
          <w:rFonts w:ascii="Arial" w:hAnsi="Arial" w:cs="Arial"/>
        </w:rPr>
        <w:t xml:space="preserve">, Exenatide (Byetta® or Bydureon®), </w:t>
      </w:r>
      <w:proofErr w:type="spellStart"/>
      <w:r w:rsidRPr="00DD0C1D">
        <w:rPr>
          <w:rFonts w:ascii="Arial" w:hAnsi="Arial" w:cs="Arial"/>
        </w:rPr>
        <w:t>Semaglutide</w:t>
      </w:r>
      <w:proofErr w:type="spellEnd"/>
      <w:r w:rsidRPr="00DD0C1D">
        <w:rPr>
          <w:rFonts w:ascii="Arial" w:hAnsi="Arial" w:cs="Arial"/>
        </w:rPr>
        <w:t xml:space="preserve"> (Ozempic® or </w:t>
      </w:r>
      <w:proofErr w:type="spellStart"/>
      <w:r w:rsidRPr="00DD0C1D">
        <w:rPr>
          <w:rFonts w:ascii="Arial" w:hAnsi="Arial" w:cs="Arial"/>
        </w:rPr>
        <w:t>Rybelsus</w:t>
      </w:r>
      <w:proofErr w:type="spellEnd"/>
      <w:r w:rsidRPr="00DD0C1D">
        <w:rPr>
          <w:rFonts w:ascii="Arial" w:hAnsi="Arial" w:cs="Arial"/>
        </w:rPr>
        <w:t xml:space="preserve"> ®), Liraglutide (Victoza®), </w:t>
      </w:r>
      <w:proofErr w:type="spellStart"/>
      <w:r w:rsidRPr="00DD0C1D">
        <w:rPr>
          <w:rFonts w:ascii="Arial" w:hAnsi="Arial" w:cs="Arial"/>
        </w:rPr>
        <w:t>Lixisenatide</w:t>
      </w:r>
      <w:proofErr w:type="spellEnd"/>
      <w:r w:rsidRPr="00DD0C1D">
        <w:rPr>
          <w:rFonts w:ascii="Arial" w:hAnsi="Arial" w:cs="Arial"/>
        </w:rPr>
        <w:t xml:space="preserve"> (</w:t>
      </w:r>
      <w:proofErr w:type="spellStart"/>
      <w:r w:rsidRPr="00DD0C1D">
        <w:rPr>
          <w:rFonts w:ascii="Arial" w:hAnsi="Arial" w:cs="Arial"/>
        </w:rPr>
        <w:t>Lyxumia</w:t>
      </w:r>
      <w:proofErr w:type="spellEnd"/>
      <w:r w:rsidRPr="00DD0C1D">
        <w:rPr>
          <w:rFonts w:ascii="Arial" w:hAnsi="Arial" w:cs="Arial"/>
        </w:rPr>
        <w:t>®)</w:t>
      </w:r>
      <w:r>
        <w:rPr>
          <w:rFonts w:ascii="Arial" w:hAnsi="Arial" w:cs="Arial"/>
        </w:rPr>
        <w:t xml:space="preserve">. </w:t>
      </w:r>
    </w:p>
    <w:p w14:paraId="780BAE69" w14:textId="26A28794" w:rsidR="000D747D" w:rsidRPr="00DD0C1D" w:rsidRDefault="000D747D" w:rsidP="000D747D">
      <w:pPr>
        <w:spacing w:line="276" w:lineRule="auto"/>
        <w:jc w:val="both"/>
        <w:rPr>
          <w:rFonts w:ascii="Arial" w:hAnsi="Arial" w:cs="Arial"/>
        </w:rPr>
      </w:pPr>
      <w:r w:rsidRPr="00DD0C1D">
        <w:rPr>
          <w:rFonts w:ascii="Arial" w:hAnsi="Arial" w:cs="Arial"/>
        </w:rPr>
        <w:t xml:space="preserve">Unfortunately, there are widespread national stock shortages with </w:t>
      </w:r>
      <w:r w:rsidR="004D0844" w:rsidRPr="00DD0C1D">
        <w:rPr>
          <w:rFonts w:ascii="Arial" w:hAnsi="Arial" w:cs="Arial"/>
        </w:rPr>
        <w:t>all</w:t>
      </w:r>
      <w:r w:rsidRPr="00DD0C1D">
        <w:rPr>
          <w:rFonts w:ascii="Arial" w:hAnsi="Arial" w:cs="Arial"/>
        </w:rPr>
        <w:t xml:space="preserve"> these agents.</w:t>
      </w:r>
    </w:p>
    <w:p w14:paraId="732EF019" w14:textId="77777777" w:rsidR="000D747D" w:rsidRPr="00C22D76" w:rsidRDefault="000D747D" w:rsidP="000D747D">
      <w:pPr>
        <w:pStyle w:val="Heading2"/>
        <w:spacing w:line="276" w:lineRule="auto"/>
        <w:jc w:val="both"/>
        <w:rPr>
          <w:rFonts w:ascii="Arial" w:hAnsi="Arial" w:cs="Arial"/>
          <w:b/>
          <w:bCs/>
          <w:color w:val="0069B4"/>
          <w:sz w:val="25"/>
          <w:szCs w:val="25"/>
        </w:rPr>
      </w:pPr>
      <w:r w:rsidRPr="00C22D76">
        <w:rPr>
          <w:rFonts w:ascii="Arial" w:hAnsi="Arial" w:cs="Arial"/>
          <w:b/>
          <w:bCs/>
          <w:color w:val="0069B4"/>
          <w:sz w:val="25"/>
          <w:szCs w:val="25"/>
        </w:rPr>
        <w:t>Why are there drug shortages?</w:t>
      </w:r>
    </w:p>
    <w:p w14:paraId="6ABDD5F5" w14:textId="77777777" w:rsidR="000D747D" w:rsidRPr="00DD0C1D" w:rsidRDefault="000D747D" w:rsidP="000D747D">
      <w:pPr>
        <w:spacing w:line="276" w:lineRule="auto"/>
        <w:jc w:val="both"/>
        <w:rPr>
          <w:rFonts w:ascii="Arial" w:hAnsi="Arial" w:cs="Arial"/>
        </w:rPr>
      </w:pPr>
      <w:r w:rsidRPr="00DD0C1D">
        <w:rPr>
          <w:rFonts w:ascii="Arial" w:hAnsi="Arial" w:cs="Arial"/>
        </w:rPr>
        <w:t>Shortages are due to increased demand for these drugs.</w:t>
      </w:r>
    </w:p>
    <w:p w14:paraId="0FC600FB" w14:textId="77777777" w:rsidR="000D747D" w:rsidRPr="00C22D76" w:rsidRDefault="000D747D" w:rsidP="000D747D">
      <w:pPr>
        <w:pStyle w:val="Heading2"/>
        <w:spacing w:before="240" w:line="276" w:lineRule="auto"/>
        <w:jc w:val="both"/>
        <w:rPr>
          <w:rFonts w:ascii="Arial" w:hAnsi="Arial" w:cs="Arial"/>
          <w:b/>
          <w:bCs/>
          <w:color w:val="0069B4"/>
          <w:sz w:val="25"/>
          <w:szCs w:val="25"/>
        </w:rPr>
      </w:pPr>
      <w:r w:rsidRPr="00C22D76">
        <w:rPr>
          <w:rFonts w:ascii="Arial" w:hAnsi="Arial" w:cs="Arial"/>
          <w:b/>
          <w:bCs/>
          <w:color w:val="0069B4"/>
          <w:sz w:val="25"/>
          <w:szCs w:val="25"/>
        </w:rPr>
        <w:t>When will these shortages be resolved?</w:t>
      </w:r>
    </w:p>
    <w:p w14:paraId="3A206304" w14:textId="77777777" w:rsidR="000D747D" w:rsidRDefault="000D747D" w:rsidP="000D747D">
      <w:pPr>
        <w:spacing w:line="276" w:lineRule="auto"/>
        <w:jc w:val="both"/>
        <w:rPr>
          <w:rFonts w:ascii="Arial" w:hAnsi="Arial" w:cs="Arial"/>
        </w:rPr>
      </w:pPr>
      <w:r w:rsidRPr="00DD0C1D">
        <w:rPr>
          <w:rFonts w:ascii="Arial" w:hAnsi="Arial" w:cs="Arial"/>
        </w:rPr>
        <w:t>Supply is not expected to return until at least the middle of 2024</w:t>
      </w:r>
      <w:r>
        <w:rPr>
          <w:rFonts w:ascii="Arial" w:hAnsi="Arial" w:cs="Arial"/>
        </w:rPr>
        <w:t>,</w:t>
      </w:r>
      <w:r w:rsidRPr="00DD0C1D">
        <w:rPr>
          <w:rFonts w:ascii="Arial" w:hAnsi="Arial" w:cs="Arial"/>
        </w:rPr>
        <w:t xml:space="preserve"> but these dates are subject to change.</w:t>
      </w:r>
    </w:p>
    <w:p w14:paraId="07837563" w14:textId="77777777" w:rsidR="000D747D" w:rsidRPr="00382B5D" w:rsidRDefault="000D747D" w:rsidP="000D747D">
      <w:pPr>
        <w:pStyle w:val="Heading2"/>
        <w:spacing w:line="276" w:lineRule="auto"/>
        <w:jc w:val="both"/>
        <w:rPr>
          <w:rFonts w:ascii="Arial" w:hAnsi="Arial" w:cs="Arial"/>
          <w:b/>
          <w:bCs/>
          <w:color w:val="0069B4"/>
          <w:sz w:val="25"/>
          <w:szCs w:val="25"/>
        </w:rPr>
      </w:pPr>
      <w:r w:rsidRPr="00382B5D">
        <w:rPr>
          <w:rFonts w:ascii="Arial" w:hAnsi="Arial" w:cs="Arial"/>
          <w:b/>
          <w:bCs/>
          <w:color w:val="0069B4"/>
          <w:sz w:val="25"/>
          <w:szCs w:val="25"/>
        </w:rPr>
        <w:t>What should I do during this time with my diabetes medications?</w:t>
      </w:r>
    </w:p>
    <w:p w14:paraId="593AFDC7" w14:textId="77777777" w:rsidR="000D747D" w:rsidRPr="00DD0C1D" w:rsidRDefault="000D747D" w:rsidP="000D747D">
      <w:pPr>
        <w:spacing w:line="276" w:lineRule="auto"/>
        <w:jc w:val="both"/>
        <w:rPr>
          <w:rFonts w:ascii="Arial" w:hAnsi="Arial" w:cs="Arial"/>
        </w:rPr>
      </w:pPr>
      <w:r w:rsidRPr="00DD0C1D">
        <w:rPr>
          <w:rFonts w:ascii="Arial" w:hAnsi="Arial" w:cs="Arial"/>
        </w:rPr>
        <w:t>You should continue taking all your diabetes medication as normal, including your GLP-1 analogue if you have supply.</w:t>
      </w:r>
    </w:p>
    <w:p w14:paraId="47269894" w14:textId="77777777" w:rsidR="000D747D" w:rsidRPr="00382B5D" w:rsidRDefault="000D747D" w:rsidP="000D747D">
      <w:pPr>
        <w:pStyle w:val="Heading2"/>
        <w:spacing w:line="276" w:lineRule="auto"/>
        <w:jc w:val="both"/>
        <w:rPr>
          <w:rFonts w:ascii="Arial" w:hAnsi="Arial" w:cs="Arial"/>
          <w:b/>
          <w:bCs/>
          <w:color w:val="0069B4"/>
          <w:sz w:val="25"/>
          <w:szCs w:val="25"/>
        </w:rPr>
      </w:pPr>
      <w:r w:rsidRPr="00382B5D">
        <w:rPr>
          <w:rFonts w:ascii="Arial" w:hAnsi="Arial" w:cs="Arial"/>
          <w:b/>
          <w:bCs/>
          <w:color w:val="0069B4"/>
          <w:sz w:val="25"/>
          <w:szCs w:val="25"/>
        </w:rPr>
        <w:t>Will I need a review for my diabetes?</w:t>
      </w:r>
    </w:p>
    <w:p w14:paraId="2EB84513" w14:textId="77777777" w:rsidR="000D747D" w:rsidRPr="00DD0C1D" w:rsidRDefault="000D747D" w:rsidP="000D747D">
      <w:pPr>
        <w:spacing w:line="276" w:lineRule="auto"/>
        <w:jc w:val="both"/>
        <w:rPr>
          <w:rFonts w:ascii="Arial" w:hAnsi="Arial" w:cs="Arial"/>
        </w:rPr>
      </w:pPr>
      <w:r w:rsidRPr="00DD0C1D">
        <w:rPr>
          <w:rFonts w:ascii="Arial" w:hAnsi="Arial" w:cs="Arial"/>
        </w:rPr>
        <w:t>You may need an earlier review for your diabetes. However</w:t>
      </w:r>
      <w:r>
        <w:rPr>
          <w:rFonts w:ascii="Arial" w:hAnsi="Arial" w:cs="Arial"/>
        </w:rPr>
        <w:t xml:space="preserve">, </w:t>
      </w:r>
      <w:r w:rsidRPr="00DD0C1D">
        <w:rPr>
          <w:rFonts w:ascii="Arial" w:hAnsi="Arial" w:cs="Arial"/>
        </w:rPr>
        <w:t>due to the limited availability of appointments at this time</w:t>
      </w:r>
      <w:r>
        <w:rPr>
          <w:rFonts w:ascii="Arial" w:hAnsi="Arial" w:cs="Arial"/>
        </w:rPr>
        <w:t>,</w:t>
      </w:r>
      <w:r w:rsidRPr="00DD0C1D">
        <w:rPr>
          <w:rFonts w:ascii="Arial" w:hAnsi="Arial" w:cs="Arial"/>
        </w:rPr>
        <w:t xml:space="preserve"> we will do our best to facilitate timely reviews.</w:t>
      </w:r>
      <w:r>
        <w:rPr>
          <w:rFonts w:ascii="Arial" w:hAnsi="Arial" w:cs="Arial"/>
        </w:rPr>
        <w:t xml:space="preserve"> </w:t>
      </w:r>
      <w:r w:rsidRPr="00DD0C1D">
        <w:rPr>
          <w:rFonts w:ascii="Arial" w:hAnsi="Arial" w:cs="Arial"/>
        </w:rPr>
        <w:t>We may ask for a monitoring blood test sooner than planned.</w:t>
      </w:r>
    </w:p>
    <w:p w14:paraId="6E3EC58A" w14:textId="77777777" w:rsidR="000D747D" w:rsidRPr="00382B5D" w:rsidRDefault="000D747D" w:rsidP="000D747D">
      <w:pPr>
        <w:pStyle w:val="Heading2"/>
        <w:spacing w:line="276" w:lineRule="auto"/>
        <w:jc w:val="both"/>
        <w:rPr>
          <w:rFonts w:ascii="Arial" w:hAnsi="Arial" w:cs="Arial"/>
          <w:b/>
          <w:bCs/>
          <w:color w:val="0069B4"/>
          <w:sz w:val="25"/>
          <w:szCs w:val="25"/>
        </w:rPr>
      </w:pPr>
      <w:r w:rsidRPr="00382B5D">
        <w:rPr>
          <w:rFonts w:ascii="Arial" w:hAnsi="Arial" w:cs="Arial"/>
          <w:b/>
          <w:bCs/>
          <w:color w:val="0069B4"/>
          <w:sz w:val="25"/>
          <w:szCs w:val="25"/>
        </w:rPr>
        <w:t>Will my diabetes treatment need to change?</w:t>
      </w:r>
    </w:p>
    <w:p w14:paraId="792D1E97" w14:textId="77777777" w:rsidR="000D747D" w:rsidRPr="00DD0C1D" w:rsidRDefault="000D747D" w:rsidP="000D747D">
      <w:pPr>
        <w:spacing w:line="276" w:lineRule="auto"/>
        <w:jc w:val="both"/>
        <w:rPr>
          <w:rFonts w:ascii="Arial" w:hAnsi="Arial" w:cs="Arial"/>
        </w:rPr>
      </w:pPr>
      <w:r w:rsidRPr="00DD0C1D">
        <w:rPr>
          <w:rFonts w:ascii="Arial" w:hAnsi="Arial" w:cs="Arial"/>
        </w:rPr>
        <w:t>Your diabetes treatment may need to be changed in view of the shortage. A member of the team will contact you if this is necessary and discuss options.</w:t>
      </w:r>
    </w:p>
    <w:p w14:paraId="52FB7094" w14:textId="77777777" w:rsidR="000D747D" w:rsidRPr="00382B5D" w:rsidRDefault="000D747D" w:rsidP="000D747D">
      <w:pPr>
        <w:pStyle w:val="Heading2"/>
        <w:spacing w:line="276" w:lineRule="auto"/>
        <w:jc w:val="both"/>
        <w:rPr>
          <w:rFonts w:ascii="Arial" w:hAnsi="Arial" w:cs="Arial"/>
          <w:b/>
          <w:bCs/>
          <w:color w:val="0069B4"/>
          <w:sz w:val="25"/>
          <w:szCs w:val="25"/>
        </w:rPr>
      </w:pPr>
      <w:r w:rsidRPr="00382B5D">
        <w:rPr>
          <w:rFonts w:ascii="Arial" w:hAnsi="Arial" w:cs="Arial"/>
          <w:b/>
          <w:bCs/>
          <w:color w:val="0069B4"/>
          <w:sz w:val="25"/>
          <w:szCs w:val="25"/>
        </w:rPr>
        <w:t>Where can I get further information about this?</w:t>
      </w:r>
    </w:p>
    <w:p w14:paraId="131AC2FF" w14:textId="77777777" w:rsidR="000D747D" w:rsidRPr="00DD0C1D" w:rsidRDefault="000D747D" w:rsidP="000D747D">
      <w:pPr>
        <w:spacing w:line="276" w:lineRule="auto"/>
        <w:jc w:val="both"/>
        <w:rPr>
          <w:rFonts w:ascii="Arial" w:hAnsi="Arial" w:cs="Arial"/>
        </w:rPr>
      </w:pPr>
      <w:r w:rsidRPr="00EC07D3">
        <w:rPr>
          <w:rFonts w:ascii="Arial" w:hAnsi="Arial" w:cs="Arial"/>
        </w:rPr>
        <w:t>We currently do not have any further information about the shortage or return-to-stock dates, and we are dealing with a high volume of calls. Please consider this before contacting your GP or Specialist Diabetes Team.</w:t>
      </w:r>
    </w:p>
    <w:p w14:paraId="04B77354" w14:textId="77777777" w:rsidR="000D747D" w:rsidRPr="00382B5D" w:rsidRDefault="000D747D" w:rsidP="000D747D">
      <w:pPr>
        <w:pStyle w:val="Heading2"/>
        <w:spacing w:line="276" w:lineRule="auto"/>
        <w:jc w:val="both"/>
        <w:rPr>
          <w:rFonts w:ascii="Arial" w:hAnsi="Arial" w:cs="Arial"/>
          <w:b/>
          <w:bCs/>
          <w:color w:val="0069B4"/>
          <w:sz w:val="25"/>
          <w:szCs w:val="25"/>
        </w:rPr>
      </w:pPr>
      <w:r w:rsidRPr="00382B5D">
        <w:rPr>
          <w:rFonts w:ascii="Arial" w:hAnsi="Arial" w:cs="Arial"/>
          <w:b/>
          <w:bCs/>
          <w:color w:val="0069B4"/>
          <w:sz w:val="25"/>
          <w:szCs w:val="25"/>
        </w:rPr>
        <w:t>What do I do if I feel unwell?</w:t>
      </w:r>
    </w:p>
    <w:p w14:paraId="0CD003F5" w14:textId="77777777" w:rsidR="000D747D" w:rsidRPr="00EC07D3" w:rsidRDefault="000D747D" w:rsidP="000D747D">
      <w:pPr>
        <w:spacing w:line="276" w:lineRule="auto"/>
        <w:jc w:val="both"/>
        <w:rPr>
          <w:rFonts w:ascii="Arial" w:hAnsi="Arial" w:cs="Arial"/>
        </w:rPr>
      </w:pPr>
      <w:r w:rsidRPr="00EC07D3">
        <w:rPr>
          <w:rFonts w:ascii="Arial" w:hAnsi="Arial" w:cs="Arial"/>
        </w:rPr>
        <w:t xml:space="preserve">If you feel unwell with symptoms of high blood glucose, e.g., feeling very thirsty, peeing a lot, feeling weak or tired, blurred </w:t>
      </w:r>
      <w:proofErr w:type="gramStart"/>
      <w:r w:rsidRPr="00EC07D3">
        <w:rPr>
          <w:rFonts w:ascii="Arial" w:hAnsi="Arial" w:cs="Arial"/>
        </w:rPr>
        <w:t>vision</w:t>
      </w:r>
      <w:proofErr w:type="gramEnd"/>
      <w:r w:rsidRPr="00EC07D3">
        <w:rPr>
          <w:rFonts w:ascii="Arial" w:hAnsi="Arial" w:cs="Arial"/>
        </w:rPr>
        <w:t xml:space="preserve"> or losing weight, please seek a GP appointment at the earliest opportunity.</w:t>
      </w:r>
    </w:p>
    <w:p w14:paraId="23348873" w14:textId="77777777" w:rsidR="000D747D" w:rsidRPr="00EC07D3" w:rsidRDefault="000D747D" w:rsidP="000D747D">
      <w:pPr>
        <w:spacing w:line="276" w:lineRule="auto"/>
        <w:jc w:val="both"/>
        <w:rPr>
          <w:rFonts w:ascii="Arial" w:hAnsi="Arial" w:cs="Arial"/>
        </w:rPr>
      </w:pPr>
      <w:r w:rsidRPr="00EC07D3">
        <w:rPr>
          <w:rFonts w:ascii="Arial" w:hAnsi="Arial" w:cs="Arial"/>
        </w:rPr>
        <w:t xml:space="preserve">Please call 111 for help if you think you have high blood glucose levels and; you're feeling sick, being sick or have stomach pain, you're breathing more quickly than usual, or your heart is beating faster than usual, you feel drowsy or are struggling to stay awake, your breath has a fruity smell (like pear drop sweets), you feel confused or have difficulty concentrating, you have a high level of ketones in your blood or pee. </w:t>
      </w:r>
    </w:p>
    <w:p w14:paraId="4FEE3480" w14:textId="1EF153D4" w:rsidR="000D747D" w:rsidRPr="000D747D" w:rsidRDefault="000D747D" w:rsidP="000D747D">
      <w:pPr>
        <w:spacing w:line="276" w:lineRule="auto"/>
        <w:jc w:val="both"/>
        <w:rPr>
          <w:rFonts w:ascii="Arial" w:hAnsi="Arial" w:cs="Arial"/>
        </w:rPr>
      </w:pPr>
      <w:r w:rsidRPr="00EC07D3">
        <w:rPr>
          <w:rFonts w:ascii="Arial" w:hAnsi="Arial" w:cs="Arial"/>
        </w:rPr>
        <w:t>These could be signs you are becoming very unwell.</w:t>
      </w:r>
    </w:p>
    <w:sectPr w:rsidR="000D747D" w:rsidRPr="000D747D" w:rsidSect="000D747D">
      <w:headerReference w:type="default" r:id="rId10"/>
      <w:footerReference w:type="default" r:id="rId11"/>
      <w:headerReference w:type="first" r:id="rId12"/>
      <w:pgSz w:w="11906" w:h="16838"/>
      <w:pgMar w:top="720" w:right="720" w:bottom="720" w:left="720" w:header="708"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B11CE" w14:textId="77777777" w:rsidR="00D02E59" w:rsidRDefault="00D02E59" w:rsidP="00142086">
      <w:pPr>
        <w:spacing w:after="0" w:line="240" w:lineRule="auto"/>
      </w:pPr>
      <w:r>
        <w:separator/>
      </w:r>
    </w:p>
  </w:endnote>
  <w:endnote w:type="continuationSeparator" w:id="0">
    <w:p w14:paraId="56513917" w14:textId="77777777" w:rsidR="00D02E59" w:rsidRDefault="00D02E59" w:rsidP="0014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397506"/>
      <w:docPartObj>
        <w:docPartGallery w:val="Page Numbers (Bottom of Page)"/>
        <w:docPartUnique/>
      </w:docPartObj>
    </w:sdtPr>
    <w:sdtContent>
      <w:sdt>
        <w:sdtPr>
          <w:id w:val="-1769616900"/>
          <w:docPartObj>
            <w:docPartGallery w:val="Page Numbers (Top of Page)"/>
            <w:docPartUnique/>
          </w:docPartObj>
        </w:sdtPr>
        <w:sdtContent>
          <w:p w14:paraId="421B13D3" w14:textId="401C7A24" w:rsidR="000D747D" w:rsidRDefault="000D747D" w:rsidP="000D747D">
            <w:pPr>
              <w:pStyle w:val="Footer"/>
            </w:pPr>
          </w:p>
          <w:p w14:paraId="564371F6" w14:textId="3776CCF3" w:rsidR="00142086" w:rsidRDefault="00000000" w:rsidP="009111BB">
            <w:pPr>
              <w:pStyle w:val="Footer"/>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01B45" w14:textId="77777777" w:rsidR="00D02E59" w:rsidRDefault="00D02E59" w:rsidP="00142086">
      <w:pPr>
        <w:spacing w:after="0" w:line="240" w:lineRule="auto"/>
      </w:pPr>
      <w:r>
        <w:separator/>
      </w:r>
    </w:p>
  </w:footnote>
  <w:footnote w:type="continuationSeparator" w:id="0">
    <w:p w14:paraId="578BFEE7" w14:textId="77777777" w:rsidR="00D02E59" w:rsidRDefault="00D02E59" w:rsidP="00142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A4085" w14:textId="65106472" w:rsidR="00142086" w:rsidRPr="00142086" w:rsidRDefault="00142086" w:rsidP="0014208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8E459" w14:textId="77777777" w:rsidR="007B6FFC" w:rsidRDefault="007B6FFC" w:rsidP="007B6FFC">
    <w:pPr>
      <w:pStyle w:val="NoSpacing"/>
      <w:jc w:val="right"/>
      <w:rPr>
        <w:rFonts w:ascii="Arial" w:hAnsi="Arial" w:cs="Arial"/>
        <w:noProof/>
        <w:lang w:eastAsia="en-GB"/>
      </w:rPr>
    </w:pPr>
    <w:r>
      <w:rPr>
        <w:rFonts w:ascii="Arial" w:hAnsi="Arial" w:cs="Arial"/>
        <w:noProof/>
        <w:lang w:eastAsia="en-GB"/>
      </w:rPr>
      <w:drawing>
        <wp:inline distT="0" distB="0" distL="0" distR="0" wp14:anchorId="1476C258" wp14:editId="2B0A66AA">
          <wp:extent cx="893445" cy="359410"/>
          <wp:effectExtent l="0" t="0" r="0" b="0"/>
          <wp:docPr id="1" name="Picture 1" descr="NHS 10mm -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10mm - RGB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359410"/>
                  </a:xfrm>
                  <a:prstGeom prst="rect">
                    <a:avLst/>
                  </a:prstGeom>
                  <a:noFill/>
                  <a:ln>
                    <a:noFill/>
                  </a:ln>
                </pic:spPr>
              </pic:pic>
            </a:graphicData>
          </a:graphic>
        </wp:inline>
      </w:drawing>
    </w:r>
  </w:p>
  <w:p w14:paraId="31ECFEED" w14:textId="20281B4D" w:rsidR="007B6FFC" w:rsidRDefault="007B6FFC" w:rsidP="007B6FFC">
    <w:pPr>
      <w:pStyle w:val="NoSpacing"/>
      <w:jc w:val="right"/>
      <w:rPr>
        <w:rFonts w:ascii="Arial" w:hAnsi="Arial" w:cs="Arial"/>
        <w:b/>
        <w:color w:val="767171"/>
      </w:rPr>
    </w:pPr>
    <w:r>
      <w:rPr>
        <w:rFonts w:ascii="Arial" w:hAnsi="Arial" w:cs="Arial"/>
        <w:b/>
        <w:color w:val="767171"/>
      </w:rPr>
      <w:t xml:space="preserve">  </w:t>
    </w:r>
    <w:r>
      <w:rPr>
        <w:rFonts w:ascii="Arial" w:hAnsi="Arial" w:cs="Arial"/>
        <w:b/>
        <w:color w:val="767171"/>
      </w:rPr>
      <w:fldChar w:fldCharType="begin">
        <w:fldData xml:space="preserve">PAA/AHgAbQBsACAAdgBlAHIAcwBpAG8AbgA9ACIAMQAuADAAIgAgAGUAbgBjAG8AZABpAG4AZwA9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</w:fldData>
      </w:fldChar>
    </w:r>
    <w:r>
      <w:rPr>
        <w:rFonts w:ascii="Arial" w:hAnsi="Arial" w:cs="Arial"/>
        <w:b/>
        <w:color w:val="767171"/>
      </w:rPr>
      <w:instrText>ADDIN "&lt;Sender Details&gt;"</w:instrText>
    </w:r>
    <w:r>
      <w:rPr>
        <w:rFonts w:ascii="Arial" w:hAnsi="Arial" w:cs="Arial"/>
        <w:b/>
        <w:color w:val="767171"/>
      </w:rPr>
    </w:r>
    <w:r>
      <w:rPr>
        <w:rFonts w:ascii="Arial" w:hAnsi="Arial" w:cs="Arial"/>
        <w:b/>
        <w:color w:val="767171"/>
      </w:rPr>
      <w:fldChar w:fldCharType="separate"/>
    </w:r>
    <w:r>
      <w:rPr>
        <w:rFonts w:ascii="Arial" w:hAnsi="Arial" w:cs="Arial"/>
        <w:b/>
        <w:color w:val="767171"/>
      </w:rPr>
      <w:t>&lt;Sender Details&gt;</w:t>
    </w:r>
    <w:r>
      <w:rPr>
        <w:rFonts w:ascii="Arial" w:hAnsi="Arial" w:cs="Arial"/>
        <w:b/>
        <w:color w:val="767171"/>
      </w:rPr>
      <w:fldChar w:fldCharType="end"/>
    </w:r>
  </w:p>
  <w:p w14:paraId="6BFCA6B5" w14:textId="77777777" w:rsidR="007B6FFC" w:rsidRDefault="007B6FFC" w:rsidP="007B6FFC">
    <w:pPr>
      <w:pStyle w:val="NoSpacing"/>
      <w:jc w:val="right"/>
      <w:rPr>
        <w:rFonts w:ascii="Arial" w:hAnsi="Arial" w:cs="Arial"/>
        <w:color w:val="767171"/>
      </w:rPr>
    </w:pPr>
    <w:r>
      <w:rPr>
        <w:rFonts w:ascii="Arial" w:hAnsi="Arial" w:cs="Arial"/>
        <w:color w:val="767171"/>
      </w:rPr>
      <w:fldChar w:fldCharType="begin">
        <w:fldData xml:space="preserve">PAA/AHgAbQBsACAAdgBlAHIAcwBpAG8AbgA9ACIAMQAuADAAIgAgAGUAbgBjAG8AZABpAG4AZwA9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</w:fldData>
      </w:fldChar>
    </w:r>
    <w:r>
      <w:rPr>
        <w:rFonts w:ascii="Arial" w:hAnsi="Arial" w:cs="Arial"/>
        <w:color w:val="767171"/>
      </w:rPr>
      <w:instrText>ADDIN "&lt;Sender Address&gt;"</w:instrText>
    </w:r>
    <w:r>
      <w:rPr>
        <w:rFonts w:ascii="Arial" w:hAnsi="Arial" w:cs="Arial"/>
        <w:color w:val="767171"/>
      </w:rPr>
    </w:r>
    <w:r>
      <w:rPr>
        <w:rFonts w:ascii="Arial" w:hAnsi="Arial" w:cs="Arial"/>
        <w:color w:val="767171"/>
      </w:rPr>
      <w:fldChar w:fldCharType="separate"/>
    </w:r>
    <w:r>
      <w:rPr>
        <w:rFonts w:ascii="Arial" w:hAnsi="Arial" w:cs="Arial"/>
        <w:color w:val="767171"/>
      </w:rPr>
      <w:t>&lt;Sender Address&gt;</w:t>
    </w:r>
    <w:r>
      <w:rPr>
        <w:rFonts w:ascii="Arial" w:hAnsi="Arial" w:cs="Arial"/>
        <w:color w:val="767171"/>
      </w:rPr>
      <w:fldChar w:fldCharType="end"/>
    </w:r>
  </w:p>
  <w:p w14:paraId="7004B261" w14:textId="3902A7C5" w:rsidR="00181989" w:rsidRDefault="007B6FFC" w:rsidP="007B6FFC">
    <w:pPr>
      <w:jc w:val="right"/>
    </w:pPr>
    <w:r>
      <w:rPr>
        <w:rFonts w:ascii="Arial" w:hAnsi="Arial" w:cs="Arial"/>
        <w:color w:val="767171"/>
      </w:rPr>
      <w:fldChar w:fldCharType="begin">
        <w:fldData xml:space="preserve">PAA/AHgAbQBsACAAdgBlAHIAcwBpAG8AbgA9ACIAMQAuADAAIgAgAGUAbgBjAG8AZABpAG4AZwA9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</w:fldData>
      </w:fldChar>
    </w:r>
    <w:r>
      <w:rPr>
        <w:rFonts w:ascii="Arial" w:hAnsi="Arial" w:cs="Arial"/>
        <w:color w:val="767171"/>
      </w:rPr>
      <w:instrText>ADDIN "&lt;Sender Details&gt;"</w:instrText>
    </w:r>
    <w:r>
      <w:rPr>
        <w:rFonts w:ascii="Arial" w:hAnsi="Arial" w:cs="Arial"/>
        <w:color w:val="767171"/>
      </w:rPr>
    </w:r>
    <w:r>
      <w:rPr>
        <w:rFonts w:ascii="Arial" w:hAnsi="Arial" w:cs="Arial"/>
        <w:color w:val="767171"/>
      </w:rPr>
      <w:fldChar w:fldCharType="separate"/>
    </w:r>
    <w:r>
      <w:rPr>
        <w:rFonts w:ascii="Arial" w:hAnsi="Arial" w:cs="Arial"/>
        <w:color w:val="767171"/>
      </w:rPr>
      <w:t>&lt;Sender Details&gt;</w:t>
    </w:r>
    <w:r>
      <w:rPr>
        <w:rFonts w:ascii="Arial" w:hAnsi="Arial" w:cs="Arial"/>
        <w:color w:val="76717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1595A"/>
    <w:multiLevelType w:val="hybridMultilevel"/>
    <w:tmpl w:val="27D478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40994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845"/>
    <w:rsid w:val="00041B8C"/>
    <w:rsid w:val="000628FE"/>
    <w:rsid w:val="000D747D"/>
    <w:rsid w:val="000D77FD"/>
    <w:rsid w:val="00142086"/>
    <w:rsid w:val="00172C5E"/>
    <w:rsid w:val="00181989"/>
    <w:rsid w:val="001829B0"/>
    <w:rsid w:val="001C70A0"/>
    <w:rsid w:val="001F2F4A"/>
    <w:rsid w:val="00235E82"/>
    <w:rsid w:val="002F1287"/>
    <w:rsid w:val="002F6512"/>
    <w:rsid w:val="00310286"/>
    <w:rsid w:val="00332098"/>
    <w:rsid w:val="00344886"/>
    <w:rsid w:val="0035522D"/>
    <w:rsid w:val="00384E37"/>
    <w:rsid w:val="003A47FC"/>
    <w:rsid w:val="00430C80"/>
    <w:rsid w:val="004616AE"/>
    <w:rsid w:val="00490EB4"/>
    <w:rsid w:val="004A2E38"/>
    <w:rsid w:val="004D0844"/>
    <w:rsid w:val="004E18C8"/>
    <w:rsid w:val="005319A9"/>
    <w:rsid w:val="00566352"/>
    <w:rsid w:val="00566C00"/>
    <w:rsid w:val="005B586F"/>
    <w:rsid w:val="005B75ED"/>
    <w:rsid w:val="005D3F6A"/>
    <w:rsid w:val="005F3362"/>
    <w:rsid w:val="00602B7C"/>
    <w:rsid w:val="0061229B"/>
    <w:rsid w:val="00626845"/>
    <w:rsid w:val="00630EAB"/>
    <w:rsid w:val="006D783F"/>
    <w:rsid w:val="006E7715"/>
    <w:rsid w:val="007401DC"/>
    <w:rsid w:val="00765FC7"/>
    <w:rsid w:val="007B6FFC"/>
    <w:rsid w:val="007D4556"/>
    <w:rsid w:val="007E2C15"/>
    <w:rsid w:val="00811CDC"/>
    <w:rsid w:val="00837E34"/>
    <w:rsid w:val="0084479E"/>
    <w:rsid w:val="00880220"/>
    <w:rsid w:val="00884721"/>
    <w:rsid w:val="00885C4F"/>
    <w:rsid w:val="00890D1C"/>
    <w:rsid w:val="008F413A"/>
    <w:rsid w:val="009111BB"/>
    <w:rsid w:val="0092520C"/>
    <w:rsid w:val="00941443"/>
    <w:rsid w:val="00944BDD"/>
    <w:rsid w:val="009D06CA"/>
    <w:rsid w:val="009D5F84"/>
    <w:rsid w:val="009F5A97"/>
    <w:rsid w:val="00A20A46"/>
    <w:rsid w:val="00A72689"/>
    <w:rsid w:val="00AA13ED"/>
    <w:rsid w:val="00AC175C"/>
    <w:rsid w:val="00AC562B"/>
    <w:rsid w:val="00AE1BBC"/>
    <w:rsid w:val="00B307B8"/>
    <w:rsid w:val="00B607EF"/>
    <w:rsid w:val="00B639CE"/>
    <w:rsid w:val="00B8458C"/>
    <w:rsid w:val="00BB1B16"/>
    <w:rsid w:val="00C26EDE"/>
    <w:rsid w:val="00C56C47"/>
    <w:rsid w:val="00C57B7F"/>
    <w:rsid w:val="00C71D41"/>
    <w:rsid w:val="00C76B67"/>
    <w:rsid w:val="00C97003"/>
    <w:rsid w:val="00CA3C43"/>
    <w:rsid w:val="00CA6D0F"/>
    <w:rsid w:val="00CB7DB3"/>
    <w:rsid w:val="00CF2A49"/>
    <w:rsid w:val="00CF5889"/>
    <w:rsid w:val="00D02E59"/>
    <w:rsid w:val="00D0669F"/>
    <w:rsid w:val="00D47F43"/>
    <w:rsid w:val="00D8463A"/>
    <w:rsid w:val="00DC1B17"/>
    <w:rsid w:val="00DC2772"/>
    <w:rsid w:val="00DD0C1D"/>
    <w:rsid w:val="00E01591"/>
    <w:rsid w:val="00E037CB"/>
    <w:rsid w:val="00E05362"/>
    <w:rsid w:val="00E209BE"/>
    <w:rsid w:val="00E52A1F"/>
    <w:rsid w:val="00E55B6D"/>
    <w:rsid w:val="00E94247"/>
    <w:rsid w:val="00E97C04"/>
    <w:rsid w:val="00ED7B2A"/>
    <w:rsid w:val="00F3365F"/>
    <w:rsid w:val="00F90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BFEAD"/>
  <w15:chartTrackingRefBased/>
  <w15:docId w15:val="{AEB1CEAA-A82A-4B7D-ABCE-F7C7D764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68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68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84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2684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142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086"/>
  </w:style>
  <w:style w:type="paragraph" w:styleId="Footer">
    <w:name w:val="footer"/>
    <w:basedOn w:val="Normal"/>
    <w:link w:val="FooterChar"/>
    <w:uiPriority w:val="99"/>
    <w:unhideWhenUsed/>
    <w:rsid w:val="00142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086"/>
  </w:style>
  <w:style w:type="character" w:customStyle="1" w:styleId="NoSpacingChar">
    <w:name w:val="No Spacing Char"/>
    <w:link w:val="NoSpacing"/>
    <w:uiPriority w:val="1"/>
    <w:locked/>
    <w:rsid w:val="001C70A0"/>
    <w:rPr>
      <w:lang w:eastAsia="zh-CN"/>
    </w:rPr>
  </w:style>
  <w:style w:type="paragraph" w:styleId="NoSpacing">
    <w:name w:val="No Spacing"/>
    <w:basedOn w:val="Normal"/>
    <w:link w:val="NoSpacingChar"/>
    <w:uiPriority w:val="1"/>
    <w:qFormat/>
    <w:rsid w:val="001C70A0"/>
    <w:pPr>
      <w:spacing w:after="0" w:line="240" w:lineRule="auto"/>
    </w:pPr>
    <w:rPr>
      <w:lang w:eastAsia="zh-CN"/>
    </w:rPr>
  </w:style>
  <w:style w:type="character" w:styleId="Hyperlink">
    <w:name w:val="Hyperlink"/>
    <w:basedOn w:val="DefaultParagraphFont"/>
    <w:uiPriority w:val="99"/>
    <w:unhideWhenUsed/>
    <w:rsid w:val="00C71D41"/>
    <w:rPr>
      <w:color w:val="0563C1" w:themeColor="hyperlink"/>
      <w:u w:val="single"/>
    </w:rPr>
  </w:style>
  <w:style w:type="character" w:styleId="UnresolvedMention">
    <w:name w:val="Unresolved Mention"/>
    <w:basedOn w:val="DefaultParagraphFont"/>
    <w:uiPriority w:val="99"/>
    <w:semiHidden/>
    <w:unhideWhenUsed/>
    <w:rsid w:val="00C71D41"/>
    <w:rPr>
      <w:color w:val="605E5C"/>
      <w:shd w:val="clear" w:color="auto" w:fill="E1DFDD"/>
    </w:rPr>
  </w:style>
  <w:style w:type="paragraph" w:styleId="Revision">
    <w:name w:val="Revision"/>
    <w:hidden/>
    <w:uiPriority w:val="99"/>
    <w:semiHidden/>
    <w:rsid w:val="004D08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7921">
      <w:bodyDiv w:val="1"/>
      <w:marLeft w:val="0"/>
      <w:marRight w:val="0"/>
      <w:marTop w:val="0"/>
      <w:marBottom w:val="0"/>
      <w:divBdr>
        <w:top w:val="none" w:sz="0" w:space="0" w:color="auto"/>
        <w:left w:val="none" w:sz="0" w:space="0" w:color="auto"/>
        <w:bottom w:val="none" w:sz="0" w:space="0" w:color="auto"/>
        <w:right w:val="none" w:sz="0" w:space="0" w:color="auto"/>
      </w:divBdr>
    </w:div>
    <w:div w:id="600837352">
      <w:bodyDiv w:val="1"/>
      <w:marLeft w:val="0"/>
      <w:marRight w:val="0"/>
      <w:marTop w:val="0"/>
      <w:marBottom w:val="0"/>
      <w:divBdr>
        <w:top w:val="none" w:sz="0" w:space="0" w:color="auto"/>
        <w:left w:val="none" w:sz="0" w:space="0" w:color="auto"/>
        <w:bottom w:val="none" w:sz="0" w:space="0" w:color="auto"/>
        <w:right w:val="none" w:sz="0" w:space="0" w:color="auto"/>
      </w:divBdr>
    </w:div>
    <w:div w:id="625548690">
      <w:bodyDiv w:val="1"/>
      <w:marLeft w:val="0"/>
      <w:marRight w:val="0"/>
      <w:marTop w:val="0"/>
      <w:marBottom w:val="0"/>
      <w:divBdr>
        <w:top w:val="none" w:sz="0" w:space="0" w:color="auto"/>
        <w:left w:val="none" w:sz="0" w:space="0" w:color="auto"/>
        <w:bottom w:val="none" w:sz="0" w:space="0" w:color="auto"/>
        <w:right w:val="none" w:sz="0" w:space="0" w:color="auto"/>
      </w:divBdr>
    </w:div>
    <w:div w:id="690760848">
      <w:bodyDiv w:val="1"/>
      <w:marLeft w:val="0"/>
      <w:marRight w:val="0"/>
      <w:marTop w:val="0"/>
      <w:marBottom w:val="0"/>
      <w:divBdr>
        <w:top w:val="none" w:sz="0" w:space="0" w:color="auto"/>
        <w:left w:val="none" w:sz="0" w:space="0" w:color="auto"/>
        <w:bottom w:val="none" w:sz="0" w:space="0" w:color="auto"/>
        <w:right w:val="none" w:sz="0" w:space="0" w:color="auto"/>
      </w:divBdr>
    </w:div>
    <w:div w:id="698697987">
      <w:bodyDiv w:val="1"/>
      <w:marLeft w:val="0"/>
      <w:marRight w:val="0"/>
      <w:marTop w:val="0"/>
      <w:marBottom w:val="0"/>
      <w:divBdr>
        <w:top w:val="none" w:sz="0" w:space="0" w:color="auto"/>
        <w:left w:val="none" w:sz="0" w:space="0" w:color="auto"/>
        <w:bottom w:val="none" w:sz="0" w:space="0" w:color="auto"/>
        <w:right w:val="none" w:sz="0" w:space="0" w:color="auto"/>
      </w:divBdr>
    </w:div>
    <w:div w:id="1019896118">
      <w:bodyDiv w:val="1"/>
      <w:marLeft w:val="0"/>
      <w:marRight w:val="0"/>
      <w:marTop w:val="0"/>
      <w:marBottom w:val="0"/>
      <w:divBdr>
        <w:top w:val="none" w:sz="0" w:space="0" w:color="auto"/>
        <w:left w:val="none" w:sz="0" w:space="0" w:color="auto"/>
        <w:bottom w:val="none" w:sz="0" w:space="0" w:color="auto"/>
        <w:right w:val="none" w:sz="0" w:space="0" w:color="auto"/>
      </w:divBdr>
    </w:div>
    <w:div w:id="1045174311">
      <w:bodyDiv w:val="1"/>
      <w:marLeft w:val="0"/>
      <w:marRight w:val="0"/>
      <w:marTop w:val="0"/>
      <w:marBottom w:val="0"/>
      <w:divBdr>
        <w:top w:val="none" w:sz="0" w:space="0" w:color="auto"/>
        <w:left w:val="none" w:sz="0" w:space="0" w:color="auto"/>
        <w:bottom w:val="none" w:sz="0" w:space="0" w:color="auto"/>
        <w:right w:val="none" w:sz="0" w:space="0" w:color="auto"/>
      </w:divBdr>
    </w:div>
    <w:div w:id="1125586407">
      <w:bodyDiv w:val="1"/>
      <w:marLeft w:val="0"/>
      <w:marRight w:val="0"/>
      <w:marTop w:val="0"/>
      <w:marBottom w:val="0"/>
      <w:divBdr>
        <w:top w:val="none" w:sz="0" w:space="0" w:color="auto"/>
        <w:left w:val="none" w:sz="0" w:space="0" w:color="auto"/>
        <w:bottom w:val="none" w:sz="0" w:space="0" w:color="auto"/>
        <w:right w:val="none" w:sz="0" w:space="0" w:color="auto"/>
      </w:divBdr>
    </w:div>
    <w:div w:id="1437405848">
      <w:bodyDiv w:val="1"/>
      <w:marLeft w:val="0"/>
      <w:marRight w:val="0"/>
      <w:marTop w:val="0"/>
      <w:marBottom w:val="0"/>
      <w:divBdr>
        <w:top w:val="none" w:sz="0" w:space="0" w:color="auto"/>
        <w:left w:val="none" w:sz="0" w:space="0" w:color="auto"/>
        <w:bottom w:val="none" w:sz="0" w:space="0" w:color="auto"/>
        <w:right w:val="none" w:sz="0" w:space="0" w:color="auto"/>
      </w:divBdr>
    </w:div>
    <w:div w:id="1781682279">
      <w:bodyDiv w:val="1"/>
      <w:marLeft w:val="0"/>
      <w:marRight w:val="0"/>
      <w:marTop w:val="0"/>
      <w:marBottom w:val="0"/>
      <w:divBdr>
        <w:top w:val="none" w:sz="0" w:space="0" w:color="auto"/>
        <w:left w:val="none" w:sz="0" w:space="0" w:color="auto"/>
        <w:bottom w:val="none" w:sz="0" w:space="0" w:color="auto"/>
        <w:right w:val="none" w:sz="0" w:space="0" w:color="auto"/>
      </w:divBdr>
    </w:div>
    <w:div w:id="1961909862">
      <w:bodyDiv w:val="1"/>
      <w:marLeft w:val="0"/>
      <w:marRight w:val="0"/>
      <w:marTop w:val="0"/>
      <w:marBottom w:val="0"/>
      <w:divBdr>
        <w:top w:val="none" w:sz="0" w:space="0" w:color="auto"/>
        <w:left w:val="none" w:sz="0" w:space="0" w:color="auto"/>
        <w:bottom w:val="none" w:sz="0" w:space="0" w:color="auto"/>
        <w:right w:val="none" w:sz="0" w:space="0" w:color="auto"/>
      </w:divBdr>
    </w:div>
    <w:div w:id="209998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abetes.org.uk/guide-to-diabetes/managing-your-diabetes/treating-your-diabetes/tablets-and-medication/incretin-mimetics/shortage-FAQ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6</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Benjamin (NHS BATH AND NORTH EAST SOMERSET, SWINDON AND WILTSHIRE ICB - 92G)</dc:creator>
  <cp:keywords/>
  <dc:description/>
  <cp:lastModifiedBy>READMAN, Tim (NHS HUMBER AND NORTH YORKSHIRE ICB - 42D)</cp:lastModifiedBy>
  <cp:revision>3</cp:revision>
  <dcterms:created xsi:type="dcterms:W3CDTF">2023-07-21T08:36:00Z</dcterms:created>
  <dcterms:modified xsi:type="dcterms:W3CDTF">2023-07-21T08:38:00Z</dcterms:modified>
</cp:coreProperties>
</file>