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1326" w14:textId="2DD4BE7A" w:rsidR="00892E3C" w:rsidRDefault="00FD4213" w:rsidP="00414DD4">
      <w:pPr>
        <w:pStyle w:val="Heading1"/>
        <w:jc w:val="center"/>
        <w:rPr>
          <w:sz w:val="56"/>
          <w:szCs w:val="56"/>
        </w:rPr>
      </w:pPr>
      <w:r w:rsidRPr="00FD4213">
        <w:rPr>
          <w:b w:val="0"/>
          <w:bCs/>
          <w:noProof/>
        </w:rPr>
        <w:drawing>
          <wp:anchor distT="0" distB="0" distL="114300" distR="114300" simplePos="0" relativeHeight="251663360" behindDoc="0" locked="0" layoutInCell="1" allowOverlap="1" wp14:anchorId="20124616" wp14:editId="10807753">
            <wp:simplePos x="0" y="0"/>
            <wp:positionH relativeFrom="column">
              <wp:posOffset>2040835</wp:posOffset>
            </wp:positionH>
            <wp:positionV relativeFrom="paragraph">
              <wp:posOffset>-74754</wp:posOffset>
            </wp:positionV>
            <wp:extent cx="1948069" cy="20087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747" cy="2014625"/>
                    </a:xfrm>
                    <a:prstGeom prst="rect">
                      <a:avLst/>
                    </a:prstGeom>
                    <a:noFill/>
                  </pic:spPr>
                </pic:pic>
              </a:graphicData>
            </a:graphic>
            <wp14:sizeRelH relativeFrom="margin">
              <wp14:pctWidth>0</wp14:pctWidth>
            </wp14:sizeRelH>
            <wp14:sizeRelV relativeFrom="margin">
              <wp14:pctHeight>0</wp14:pctHeight>
            </wp14:sizeRelV>
          </wp:anchor>
        </w:drawing>
      </w:r>
    </w:p>
    <w:p w14:paraId="0C8B8B5E" w14:textId="074CF161" w:rsidR="006A4B63" w:rsidRPr="00FD4213" w:rsidRDefault="006A4B63" w:rsidP="00FD4213">
      <w:pPr>
        <w:pStyle w:val="Title"/>
        <w:jc w:val="center"/>
        <w:rPr>
          <w:b/>
          <w:bCs/>
        </w:rPr>
      </w:pPr>
      <w:r w:rsidRPr="00FD4213">
        <w:rPr>
          <w:b/>
          <w:bCs/>
        </w:rPr>
        <w:t>Information for Managers</w:t>
      </w:r>
    </w:p>
    <w:p w14:paraId="080016B3" w14:textId="2A6EE5A0" w:rsidR="00AC4F13" w:rsidRDefault="00AC4F13" w:rsidP="006A4B63">
      <w:pPr>
        <w:jc w:val="center"/>
        <w:rPr>
          <w:b/>
          <w:bCs/>
          <w:sz w:val="32"/>
          <w:szCs w:val="32"/>
        </w:rPr>
      </w:pPr>
    </w:p>
    <w:p w14:paraId="18AF1A8A" w14:textId="4354848F" w:rsidR="00AC4F13" w:rsidRDefault="00AC4F13" w:rsidP="006A4B63">
      <w:pPr>
        <w:jc w:val="center"/>
        <w:rPr>
          <w:b/>
          <w:bCs/>
          <w:sz w:val="32"/>
          <w:szCs w:val="32"/>
        </w:rPr>
      </w:pPr>
    </w:p>
    <w:p w14:paraId="3959A2AF" w14:textId="77777777" w:rsidR="00414DD4" w:rsidRDefault="00414DD4">
      <w:pPr>
        <w:pStyle w:val="TOCHeading"/>
        <w:rPr>
          <w:rFonts w:asciiTheme="minorHAnsi" w:eastAsiaTheme="minorHAnsi" w:hAnsiTheme="minorHAnsi" w:cstheme="minorBidi"/>
          <w:color w:val="auto"/>
          <w:kern w:val="2"/>
          <w:sz w:val="22"/>
          <w:szCs w:val="22"/>
          <w:lang w:val="en-GB"/>
          <w14:ligatures w14:val="standardContextual"/>
        </w:rPr>
      </w:pPr>
    </w:p>
    <w:p w14:paraId="50B8285D" w14:textId="77777777" w:rsidR="00892E3C" w:rsidRPr="00892E3C" w:rsidRDefault="00892E3C" w:rsidP="00892E3C"/>
    <w:sdt>
      <w:sdtPr>
        <w:rPr>
          <w:rFonts w:asciiTheme="minorHAnsi" w:eastAsiaTheme="minorHAnsi" w:hAnsiTheme="minorHAnsi" w:cstheme="minorBidi"/>
          <w:color w:val="auto"/>
          <w:kern w:val="2"/>
          <w:sz w:val="22"/>
          <w:szCs w:val="22"/>
          <w:lang w:val="en-GB"/>
          <w14:ligatures w14:val="standardContextual"/>
        </w:rPr>
        <w:id w:val="1277299005"/>
        <w:docPartObj>
          <w:docPartGallery w:val="Table of Contents"/>
          <w:docPartUnique/>
        </w:docPartObj>
      </w:sdtPr>
      <w:sdtEndPr>
        <w:rPr>
          <w:b/>
          <w:bCs/>
          <w:noProof/>
        </w:rPr>
      </w:sdtEndPr>
      <w:sdtContent>
        <w:p w14:paraId="3E197DCF" w14:textId="6091182F" w:rsidR="006A4B63" w:rsidRPr="006A4B63" w:rsidRDefault="006A4B63">
          <w:pPr>
            <w:pStyle w:val="TOCHeading"/>
            <w:rPr>
              <w:rFonts w:asciiTheme="minorHAnsi" w:hAnsiTheme="minorHAnsi" w:cstheme="minorHAnsi"/>
              <w:b/>
              <w:bCs/>
              <w:color w:val="auto"/>
            </w:rPr>
          </w:pPr>
          <w:r w:rsidRPr="006A4B63">
            <w:rPr>
              <w:rFonts w:asciiTheme="minorHAnsi" w:hAnsiTheme="minorHAnsi" w:cstheme="minorHAnsi"/>
              <w:b/>
              <w:bCs/>
              <w:color w:val="auto"/>
            </w:rPr>
            <w:t>Contents</w:t>
          </w:r>
        </w:p>
        <w:p w14:paraId="0B986668" w14:textId="12487F49" w:rsidR="0004764C" w:rsidRDefault="006A4B63" w:rsidP="00DC52C0">
          <w:pPr>
            <w:pStyle w:val="TOC2"/>
            <w:tabs>
              <w:tab w:val="right" w:leader="dot" w:pos="7797"/>
            </w:tabs>
            <w:ind w:right="1229"/>
            <w:rPr>
              <w:rFonts w:eastAsiaTheme="minorEastAsia"/>
              <w:noProof/>
              <w:kern w:val="0"/>
              <w:lang w:eastAsia="en-GB"/>
              <w14:ligatures w14:val="none"/>
            </w:rPr>
          </w:pPr>
          <w:r>
            <w:fldChar w:fldCharType="begin"/>
          </w:r>
          <w:r>
            <w:instrText xml:space="preserve"> TOC \o "1-3" \h \z \u </w:instrText>
          </w:r>
          <w:r>
            <w:fldChar w:fldCharType="separate"/>
          </w:r>
          <w:hyperlink w:anchor="_Toc178926811" w:history="1">
            <w:r w:rsidR="0004764C" w:rsidRPr="00255F53">
              <w:rPr>
                <w:rStyle w:val="Hyperlink"/>
                <w:noProof/>
              </w:rPr>
              <w:t>What is the Humber and North Yorkshire Collaborative Staff Bank?</w:t>
            </w:r>
            <w:r w:rsidR="0004764C">
              <w:rPr>
                <w:noProof/>
                <w:webHidden/>
              </w:rPr>
              <w:tab/>
            </w:r>
            <w:r w:rsidR="0004764C">
              <w:rPr>
                <w:noProof/>
                <w:webHidden/>
              </w:rPr>
              <w:fldChar w:fldCharType="begin"/>
            </w:r>
            <w:r w:rsidR="0004764C">
              <w:rPr>
                <w:noProof/>
                <w:webHidden/>
              </w:rPr>
              <w:instrText xml:space="preserve"> PAGEREF _Toc178926811 \h </w:instrText>
            </w:r>
            <w:r w:rsidR="0004764C">
              <w:rPr>
                <w:noProof/>
                <w:webHidden/>
              </w:rPr>
            </w:r>
            <w:r w:rsidR="0004764C">
              <w:rPr>
                <w:noProof/>
                <w:webHidden/>
              </w:rPr>
              <w:fldChar w:fldCharType="separate"/>
            </w:r>
            <w:r w:rsidR="00A36FFF">
              <w:rPr>
                <w:noProof/>
                <w:webHidden/>
              </w:rPr>
              <w:t>2</w:t>
            </w:r>
            <w:r w:rsidR="0004764C">
              <w:rPr>
                <w:noProof/>
                <w:webHidden/>
              </w:rPr>
              <w:fldChar w:fldCharType="end"/>
            </w:r>
          </w:hyperlink>
        </w:p>
        <w:p w14:paraId="709D6C76" w14:textId="176A8DA6"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2" w:history="1">
            <w:r w:rsidRPr="00255F53">
              <w:rPr>
                <w:rStyle w:val="Hyperlink"/>
                <w:noProof/>
              </w:rPr>
              <w:t>What does this mean for our services?</w:t>
            </w:r>
            <w:r>
              <w:rPr>
                <w:noProof/>
                <w:webHidden/>
              </w:rPr>
              <w:tab/>
            </w:r>
            <w:r>
              <w:rPr>
                <w:noProof/>
                <w:webHidden/>
              </w:rPr>
              <w:fldChar w:fldCharType="begin"/>
            </w:r>
            <w:r>
              <w:rPr>
                <w:noProof/>
                <w:webHidden/>
              </w:rPr>
              <w:instrText xml:space="preserve"> PAGEREF _Toc178926812 \h </w:instrText>
            </w:r>
            <w:r>
              <w:rPr>
                <w:noProof/>
                <w:webHidden/>
              </w:rPr>
            </w:r>
            <w:r>
              <w:rPr>
                <w:noProof/>
                <w:webHidden/>
              </w:rPr>
              <w:fldChar w:fldCharType="separate"/>
            </w:r>
            <w:r w:rsidR="00A36FFF">
              <w:rPr>
                <w:noProof/>
                <w:webHidden/>
              </w:rPr>
              <w:t>2</w:t>
            </w:r>
            <w:r>
              <w:rPr>
                <w:noProof/>
                <w:webHidden/>
              </w:rPr>
              <w:fldChar w:fldCharType="end"/>
            </w:r>
          </w:hyperlink>
        </w:p>
        <w:p w14:paraId="6256CC0C" w14:textId="4A316B2B"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3" w:history="1">
            <w:r w:rsidRPr="00255F53">
              <w:rPr>
                <w:rStyle w:val="Hyperlink"/>
                <w:noProof/>
              </w:rPr>
              <w:t>Which roles and services are included?</w:t>
            </w:r>
            <w:r>
              <w:rPr>
                <w:noProof/>
                <w:webHidden/>
              </w:rPr>
              <w:tab/>
            </w:r>
            <w:r>
              <w:rPr>
                <w:noProof/>
                <w:webHidden/>
              </w:rPr>
              <w:fldChar w:fldCharType="begin"/>
            </w:r>
            <w:r>
              <w:rPr>
                <w:noProof/>
                <w:webHidden/>
              </w:rPr>
              <w:instrText xml:space="preserve"> PAGEREF _Toc178926813 \h </w:instrText>
            </w:r>
            <w:r>
              <w:rPr>
                <w:noProof/>
                <w:webHidden/>
              </w:rPr>
            </w:r>
            <w:r>
              <w:rPr>
                <w:noProof/>
                <w:webHidden/>
              </w:rPr>
              <w:fldChar w:fldCharType="separate"/>
            </w:r>
            <w:r w:rsidR="00A36FFF">
              <w:rPr>
                <w:noProof/>
                <w:webHidden/>
              </w:rPr>
              <w:t>2</w:t>
            </w:r>
            <w:r>
              <w:rPr>
                <w:noProof/>
                <w:webHidden/>
              </w:rPr>
              <w:fldChar w:fldCharType="end"/>
            </w:r>
          </w:hyperlink>
        </w:p>
        <w:p w14:paraId="36DED8D4" w14:textId="617EB1FC"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4" w:history="1">
            <w:r w:rsidRPr="00255F53">
              <w:rPr>
                <w:rStyle w:val="Hyperlink"/>
                <w:noProof/>
              </w:rPr>
              <w:t>What does this mean for our own bank workers?</w:t>
            </w:r>
            <w:r>
              <w:rPr>
                <w:noProof/>
                <w:webHidden/>
              </w:rPr>
              <w:tab/>
            </w:r>
            <w:r>
              <w:rPr>
                <w:noProof/>
                <w:webHidden/>
              </w:rPr>
              <w:fldChar w:fldCharType="begin"/>
            </w:r>
            <w:r>
              <w:rPr>
                <w:noProof/>
                <w:webHidden/>
              </w:rPr>
              <w:instrText xml:space="preserve"> PAGEREF _Toc178926814 \h </w:instrText>
            </w:r>
            <w:r>
              <w:rPr>
                <w:noProof/>
                <w:webHidden/>
              </w:rPr>
            </w:r>
            <w:r>
              <w:rPr>
                <w:noProof/>
                <w:webHidden/>
              </w:rPr>
              <w:fldChar w:fldCharType="separate"/>
            </w:r>
            <w:r w:rsidR="00A36FFF">
              <w:rPr>
                <w:noProof/>
                <w:webHidden/>
              </w:rPr>
              <w:t>3</w:t>
            </w:r>
            <w:r>
              <w:rPr>
                <w:noProof/>
                <w:webHidden/>
              </w:rPr>
              <w:fldChar w:fldCharType="end"/>
            </w:r>
          </w:hyperlink>
        </w:p>
        <w:p w14:paraId="1E310925" w14:textId="255159DC"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5" w:history="1">
            <w:r w:rsidRPr="00255F53">
              <w:rPr>
                <w:rStyle w:val="Hyperlink"/>
                <w:noProof/>
              </w:rPr>
              <w:t>How and when will members of the Humber and North Yorkshire Collaborative Staff Bank be able to book shifts?</w:t>
            </w:r>
            <w:r>
              <w:rPr>
                <w:noProof/>
                <w:webHidden/>
              </w:rPr>
              <w:tab/>
            </w:r>
            <w:r>
              <w:rPr>
                <w:noProof/>
                <w:webHidden/>
              </w:rPr>
              <w:fldChar w:fldCharType="begin"/>
            </w:r>
            <w:r>
              <w:rPr>
                <w:noProof/>
                <w:webHidden/>
              </w:rPr>
              <w:instrText xml:space="preserve"> PAGEREF _Toc178926815 \h </w:instrText>
            </w:r>
            <w:r>
              <w:rPr>
                <w:noProof/>
                <w:webHidden/>
              </w:rPr>
            </w:r>
            <w:r>
              <w:rPr>
                <w:noProof/>
                <w:webHidden/>
              </w:rPr>
              <w:fldChar w:fldCharType="separate"/>
            </w:r>
            <w:r w:rsidR="00A36FFF">
              <w:rPr>
                <w:noProof/>
                <w:webHidden/>
              </w:rPr>
              <w:t>3</w:t>
            </w:r>
            <w:r>
              <w:rPr>
                <w:noProof/>
                <w:webHidden/>
              </w:rPr>
              <w:fldChar w:fldCharType="end"/>
            </w:r>
          </w:hyperlink>
        </w:p>
        <w:p w14:paraId="5A3898E5" w14:textId="09BC6046"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6" w:history="1">
            <w:r w:rsidRPr="00255F53">
              <w:rPr>
                <w:rStyle w:val="Hyperlink"/>
                <w:noProof/>
              </w:rPr>
              <w:t>What will this look like on your roster?</w:t>
            </w:r>
            <w:r>
              <w:rPr>
                <w:noProof/>
                <w:webHidden/>
              </w:rPr>
              <w:tab/>
            </w:r>
            <w:r>
              <w:rPr>
                <w:noProof/>
                <w:webHidden/>
              </w:rPr>
              <w:fldChar w:fldCharType="begin"/>
            </w:r>
            <w:r>
              <w:rPr>
                <w:noProof/>
                <w:webHidden/>
              </w:rPr>
              <w:instrText xml:space="preserve"> PAGEREF _Toc178926816 \h </w:instrText>
            </w:r>
            <w:r>
              <w:rPr>
                <w:noProof/>
                <w:webHidden/>
              </w:rPr>
            </w:r>
            <w:r>
              <w:rPr>
                <w:noProof/>
                <w:webHidden/>
              </w:rPr>
              <w:fldChar w:fldCharType="separate"/>
            </w:r>
            <w:r w:rsidR="00A36FFF">
              <w:rPr>
                <w:noProof/>
                <w:webHidden/>
              </w:rPr>
              <w:t>3</w:t>
            </w:r>
            <w:r>
              <w:rPr>
                <w:noProof/>
                <w:webHidden/>
              </w:rPr>
              <w:fldChar w:fldCharType="end"/>
            </w:r>
          </w:hyperlink>
        </w:p>
        <w:p w14:paraId="484E7BD5" w14:textId="3E01893E"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7" w:history="1">
            <w:r w:rsidRPr="00255F53">
              <w:rPr>
                <w:rStyle w:val="Hyperlink"/>
                <w:noProof/>
              </w:rPr>
              <w:t>Will I still be able to use agency workers?</w:t>
            </w:r>
            <w:r>
              <w:rPr>
                <w:noProof/>
                <w:webHidden/>
              </w:rPr>
              <w:tab/>
            </w:r>
            <w:r>
              <w:rPr>
                <w:noProof/>
                <w:webHidden/>
              </w:rPr>
              <w:fldChar w:fldCharType="begin"/>
            </w:r>
            <w:r>
              <w:rPr>
                <w:noProof/>
                <w:webHidden/>
              </w:rPr>
              <w:instrText xml:space="preserve"> PAGEREF _Toc178926817 \h </w:instrText>
            </w:r>
            <w:r>
              <w:rPr>
                <w:noProof/>
                <w:webHidden/>
              </w:rPr>
            </w:r>
            <w:r>
              <w:rPr>
                <w:noProof/>
                <w:webHidden/>
              </w:rPr>
              <w:fldChar w:fldCharType="separate"/>
            </w:r>
            <w:r w:rsidR="00A36FFF">
              <w:rPr>
                <w:noProof/>
                <w:webHidden/>
              </w:rPr>
              <w:t>4</w:t>
            </w:r>
            <w:r>
              <w:rPr>
                <w:noProof/>
                <w:webHidden/>
              </w:rPr>
              <w:fldChar w:fldCharType="end"/>
            </w:r>
          </w:hyperlink>
        </w:p>
        <w:p w14:paraId="05F170C6" w14:textId="44A65D25"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8" w:history="1">
            <w:r w:rsidRPr="00255F53">
              <w:rPr>
                <w:rStyle w:val="Hyperlink"/>
                <w:noProof/>
              </w:rPr>
              <w:t>What do I do when a West Yorkshire Staff Bank worker arrives on my ward for a shift?</w:t>
            </w:r>
            <w:r>
              <w:rPr>
                <w:noProof/>
                <w:webHidden/>
              </w:rPr>
              <w:tab/>
            </w:r>
            <w:r>
              <w:rPr>
                <w:noProof/>
                <w:webHidden/>
              </w:rPr>
              <w:fldChar w:fldCharType="begin"/>
            </w:r>
            <w:r>
              <w:rPr>
                <w:noProof/>
                <w:webHidden/>
              </w:rPr>
              <w:instrText xml:space="preserve"> PAGEREF _Toc178926818 \h </w:instrText>
            </w:r>
            <w:r>
              <w:rPr>
                <w:noProof/>
                <w:webHidden/>
              </w:rPr>
            </w:r>
            <w:r>
              <w:rPr>
                <w:noProof/>
                <w:webHidden/>
              </w:rPr>
              <w:fldChar w:fldCharType="separate"/>
            </w:r>
            <w:r w:rsidR="00A36FFF">
              <w:rPr>
                <w:noProof/>
                <w:webHidden/>
              </w:rPr>
              <w:t>5</w:t>
            </w:r>
            <w:r>
              <w:rPr>
                <w:noProof/>
                <w:webHidden/>
              </w:rPr>
              <w:fldChar w:fldCharType="end"/>
            </w:r>
          </w:hyperlink>
        </w:p>
        <w:p w14:paraId="1A801FF8" w14:textId="49820104"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19" w:history="1">
            <w:r w:rsidRPr="00255F53">
              <w:rPr>
                <w:rStyle w:val="Hyperlink"/>
                <w:noProof/>
              </w:rPr>
              <w:t>Is there anything else I need to do in terms of ID checks or training?</w:t>
            </w:r>
            <w:r>
              <w:rPr>
                <w:noProof/>
                <w:webHidden/>
              </w:rPr>
              <w:tab/>
            </w:r>
            <w:r>
              <w:rPr>
                <w:noProof/>
                <w:webHidden/>
              </w:rPr>
              <w:fldChar w:fldCharType="begin"/>
            </w:r>
            <w:r>
              <w:rPr>
                <w:noProof/>
                <w:webHidden/>
              </w:rPr>
              <w:instrText xml:space="preserve"> PAGEREF _Toc178926819 \h </w:instrText>
            </w:r>
            <w:r>
              <w:rPr>
                <w:noProof/>
                <w:webHidden/>
              </w:rPr>
            </w:r>
            <w:r>
              <w:rPr>
                <w:noProof/>
                <w:webHidden/>
              </w:rPr>
              <w:fldChar w:fldCharType="separate"/>
            </w:r>
            <w:r w:rsidR="00A36FFF">
              <w:rPr>
                <w:noProof/>
                <w:webHidden/>
              </w:rPr>
              <w:t>5</w:t>
            </w:r>
            <w:r>
              <w:rPr>
                <w:noProof/>
                <w:webHidden/>
              </w:rPr>
              <w:fldChar w:fldCharType="end"/>
            </w:r>
          </w:hyperlink>
        </w:p>
        <w:p w14:paraId="40571DDF" w14:textId="5EFF1D5D"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20" w:history="1">
            <w:r w:rsidRPr="00255F53">
              <w:rPr>
                <w:rStyle w:val="Hyperlink"/>
                <w:noProof/>
              </w:rPr>
              <w:t>Do I need to support any travel arrangements for staff from different Trusts?</w:t>
            </w:r>
            <w:r>
              <w:rPr>
                <w:noProof/>
                <w:webHidden/>
              </w:rPr>
              <w:tab/>
            </w:r>
            <w:r>
              <w:rPr>
                <w:noProof/>
                <w:webHidden/>
              </w:rPr>
              <w:fldChar w:fldCharType="begin"/>
            </w:r>
            <w:r>
              <w:rPr>
                <w:noProof/>
                <w:webHidden/>
              </w:rPr>
              <w:instrText xml:space="preserve"> PAGEREF _Toc178926820 \h </w:instrText>
            </w:r>
            <w:r>
              <w:rPr>
                <w:noProof/>
                <w:webHidden/>
              </w:rPr>
            </w:r>
            <w:r>
              <w:rPr>
                <w:noProof/>
                <w:webHidden/>
              </w:rPr>
              <w:fldChar w:fldCharType="separate"/>
            </w:r>
            <w:r w:rsidR="00A36FFF">
              <w:rPr>
                <w:noProof/>
                <w:webHidden/>
              </w:rPr>
              <w:t>5</w:t>
            </w:r>
            <w:r>
              <w:rPr>
                <w:noProof/>
                <w:webHidden/>
              </w:rPr>
              <w:fldChar w:fldCharType="end"/>
            </w:r>
          </w:hyperlink>
        </w:p>
        <w:p w14:paraId="6921D75D" w14:textId="0371A781"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21" w:history="1">
            <w:r w:rsidRPr="00255F53">
              <w:rPr>
                <w:rStyle w:val="Hyperlink"/>
                <w:noProof/>
              </w:rPr>
              <w:t>When do I need to finalise HNY Collaborative Staff Bank shifts on my roster?</w:t>
            </w:r>
            <w:r>
              <w:rPr>
                <w:noProof/>
                <w:webHidden/>
              </w:rPr>
              <w:tab/>
            </w:r>
            <w:r>
              <w:rPr>
                <w:noProof/>
                <w:webHidden/>
              </w:rPr>
              <w:fldChar w:fldCharType="begin"/>
            </w:r>
            <w:r>
              <w:rPr>
                <w:noProof/>
                <w:webHidden/>
              </w:rPr>
              <w:instrText xml:space="preserve"> PAGEREF _Toc178926821 \h </w:instrText>
            </w:r>
            <w:r>
              <w:rPr>
                <w:noProof/>
                <w:webHidden/>
              </w:rPr>
            </w:r>
            <w:r>
              <w:rPr>
                <w:noProof/>
                <w:webHidden/>
              </w:rPr>
              <w:fldChar w:fldCharType="separate"/>
            </w:r>
            <w:r w:rsidR="00A36FFF">
              <w:rPr>
                <w:noProof/>
                <w:webHidden/>
              </w:rPr>
              <w:t>5</w:t>
            </w:r>
            <w:r>
              <w:rPr>
                <w:noProof/>
                <w:webHidden/>
              </w:rPr>
              <w:fldChar w:fldCharType="end"/>
            </w:r>
          </w:hyperlink>
        </w:p>
        <w:p w14:paraId="52500571" w14:textId="69C20150"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22" w:history="1">
            <w:r w:rsidRPr="00255F53">
              <w:rPr>
                <w:rStyle w:val="Hyperlink"/>
                <w:noProof/>
              </w:rPr>
              <w:t>How do I cancel a shift?</w:t>
            </w:r>
            <w:r>
              <w:rPr>
                <w:noProof/>
                <w:webHidden/>
              </w:rPr>
              <w:tab/>
            </w:r>
            <w:r>
              <w:rPr>
                <w:noProof/>
                <w:webHidden/>
              </w:rPr>
              <w:fldChar w:fldCharType="begin"/>
            </w:r>
            <w:r>
              <w:rPr>
                <w:noProof/>
                <w:webHidden/>
              </w:rPr>
              <w:instrText xml:space="preserve"> PAGEREF _Toc178926822 \h </w:instrText>
            </w:r>
            <w:r>
              <w:rPr>
                <w:noProof/>
                <w:webHidden/>
              </w:rPr>
            </w:r>
            <w:r>
              <w:rPr>
                <w:noProof/>
                <w:webHidden/>
              </w:rPr>
              <w:fldChar w:fldCharType="separate"/>
            </w:r>
            <w:r w:rsidR="00A36FFF">
              <w:rPr>
                <w:noProof/>
                <w:webHidden/>
              </w:rPr>
              <w:t>6</w:t>
            </w:r>
            <w:r>
              <w:rPr>
                <w:noProof/>
                <w:webHidden/>
              </w:rPr>
              <w:fldChar w:fldCharType="end"/>
            </w:r>
          </w:hyperlink>
        </w:p>
        <w:p w14:paraId="62EDA726" w14:textId="2A7583A3"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23" w:history="1">
            <w:r w:rsidRPr="00255F53">
              <w:rPr>
                <w:rStyle w:val="Hyperlink"/>
                <w:noProof/>
              </w:rPr>
              <w:t>How will I find out if a HNY Collaborative Staff Bank worker has cancelled a shift with us?</w:t>
            </w:r>
            <w:r>
              <w:rPr>
                <w:noProof/>
                <w:webHidden/>
              </w:rPr>
              <w:tab/>
            </w:r>
            <w:r>
              <w:rPr>
                <w:noProof/>
                <w:webHidden/>
              </w:rPr>
              <w:fldChar w:fldCharType="begin"/>
            </w:r>
            <w:r>
              <w:rPr>
                <w:noProof/>
                <w:webHidden/>
              </w:rPr>
              <w:instrText xml:space="preserve"> PAGEREF _Toc178926823 \h </w:instrText>
            </w:r>
            <w:r>
              <w:rPr>
                <w:noProof/>
                <w:webHidden/>
              </w:rPr>
            </w:r>
            <w:r>
              <w:rPr>
                <w:noProof/>
                <w:webHidden/>
              </w:rPr>
              <w:fldChar w:fldCharType="separate"/>
            </w:r>
            <w:r w:rsidR="00A36FFF">
              <w:rPr>
                <w:noProof/>
                <w:webHidden/>
              </w:rPr>
              <w:t>6</w:t>
            </w:r>
            <w:r>
              <w:rPr>
                <w:noProof/>
                <w:webHidden/>
              </w:rPr>
              <w:fldChar w:fldCharType="end"/>
            </w:r>
          </w:hyperlink>
        </w:p>
        <w:p w14:paraId="52325A9C" w14:textId="53302700"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24" w:history="1">
            <w:r w:rsidRPr="00255F53">
              <w:rPr>
                <w:rStyle w:val="Hyperlink"/>
                <w:noProof/>
              </w:rPr>
              <w:t>What will the roster look like for a member of substantive staff who has joined the HNY Collaborative Staff Bank and booked a CloudStaff shift?</w:t>
            </w:r>
            <w:r>
              <w:rPr>
                <w:noProof/>
                <w:webHidden/>
              </w:rPr>
              <w:tab/>
            </w:r>
            <w:r>
              <w:rPr>
                <w:noProof/>
                <w:webHidden/>
              </w:rPr>
              <w:fldChar w:fldCharType="begin"/>
            </w:r>
            <w:r>
              <w:rPr>
                <w:noProof/>
                <w:webHidden/>
              </w:rPr>
              <w:instrText xml:space="preserve"> PAGEREF _Toc178926824 \h </w:instrText>
            </w:r>
            <w:r>
              <w:rPr>
                <w:noProof/>
                <w:webHidden/>
              </w:rPr>
            </w:r>
            <w:r>
              <w:rPr>
                <w:noProof/>
                <w:webHidden/>
              </w:rPr>
              <w:fldChar w:fldCharType="separate"/>
            </w:r>
            <w:r w:rsidR="00A36FFF">
              <w:rPr>
                <w:noProof/>
                <w:webHidden/>
              </w:rPr>
              <w:t>6</w:t>
            </w:r>
            <w:r>
              <w:rPr>
                <w:noProof/>
                <w:webHidden/>
              </w:rPr>
              <w:fldChar w:fldCharType="end"/>
            </w:r>
          </w:hyperlink>
        </w:p>
        <w:p w14:paraId="70CAEB89" w14:textId="50595EBD" w:rsidR="0004764C" w:rsidRDefault="0004764C" w:rsidP="00DC52C0">
          <w:pPr>
            <w:pStyle w:val="TOC2"/>
            <w:tabs>
              <w:tab w:val="right" w:leader="dot" w:pos="7797"/>
            </w:tabs>
            <w:ind w:right="1229"/>
            <w:rPr>
              <w:rFonts w:eastAsiaTheme="minorEastAsia"/>
              <w:noProof/>
              <w:kern w:val="0"/>
              <w:lang w:eastAsia="en-GB"/>
              <w14:ligatures w14:val="none"/>
            </w:rPr>
          </w:pPr>
          <w:hyperlink w:anchor="_Toc178926825" w:history="1">
            <w:r w:rsidRPr="00255F53">
              <w:rPr>
                <w:rStyle w:val="Hyperlink"/>
                <w:noProof/>
              </w:rPr>
              <w:t>What if I don’t want a substantive member of my team to work a particular CloudStaff shift?</w:t>
            </w:r>
            <w:r>
              <w:rPr>
                <w:noProof/>
                <w:webHidden/>
              </w:rPr>
              <w:tab/>
            </w:r>
            <w:r>
              <w:rPr>
                <w:noProof/>
                <w:webHidden/>
              </w:rPr>
              <w:fldChar w:fldCharType="begin"/>
            </w:r>
            <w:r>
              <w:rPr>
                <w:noProof/>
                <w:webHidden/>
              </w:rPr>
              <w:instrText xml:space="preserve"> PAGEREF _Toc178926825 \h </w:instrText>
            </w:r>
            <w:r>
              <w:rPr>
                <w:noProof/>
                <w:webHidden/>
              </w:rPr>
            </w:r>
            <w:r>
              <w:rPr>
                <w:noProof/>
                <w:webHidden/>
              </w:rPr>
              <w:fldChar w:fldCharType="separate"/>
            </w:r>
            <w:r w:rsidR="00A36FFF">
              <w:rPr>
                <w:noProof/>
                <w:webHidden/>
              </w:rPr>
              <w:t>7</w:t>
            </w:r>
            <w:r>
              <w:rPr>
                <w:noProof/>
                <w:webHidden/>
              </w:rPr>
              <w:fldChar w:fldCharType="end"/>
            </w:r>
          </w:hyperlink>
        </w:p>
        <w:p w14:paraId="72FC4D95" w14:textId="33BAD0F2" w:rsidR="006A4B63" w:rsidRDefault="006A4B63">
          <w:r>
            <w:rPr>
              <w:b/>
              <w:bCs/>
              <w:noProof/>
            </w:rPr>
            <w:fldChar w:fldCharType="end"/>
          </w:r>
        </w:p>
      </w:sdtContent>
    </w:sdt>
    <w:p w14:paraId="6D33E109" w14:textId="2F1769BD" w:rsidR="00AF4CF9" w:rsidRDefault="00AF4CF9">
      <w:r>
        <w:br w:type="page"/>
      </w:r>
    </w:p>
    <w:p w14:paraId="6F2D6B3E" w14:textId="5C28BABA" w:rsidR="00067C77" w:rsidRPr="00AA3C85" w:rsidRDefault="006A4B63" w:rsidP="006A4B63">
      <w:pPr>
        <w:pStyle w:val="Heading2"/>
        <w:rPr>
          <w:sz w:val="28"/>
          <w:szCs w:val="28"/>
        </w:rPr>
      </w:pPr>
      <w:bookmarkStart w:id="0" w:name="_Toc178926811"/>
      <w:r>
        <w:lastRenderedPageBreak/>
        <w:t>W</w:t>
      </w:r>
      <w:r w:rsidR="00067C77">
        <w:t xml:space="preserve">hat is the </w:t>
      </w:r>
      <w:r>
        <w:t>Humber and North Yorkshire Collaborative</w:t>
      </w:r>
      <w:r w:rsidR="00067C77">
        <w:t xml:space="preserve"> Staff Bank?</w:t>
      </w:r>
      <w:bookmarkEnd w:id="0"/>
      <w:r w:rsidR="00067C77">
        <w:t xml:space="preserve"> </w:t>
      </w:r>
    </w:p>
    <w:p w14:paraId="7F43C900" w14:textId="56E1A4E3" w:rsidR="007E662B" w:rsidRPr="006A4B63" w:rsidRDefault="00AA3C85" w:rsidP="00067C77">
      <w:pPr>
        <w:rPr>
          <w:rFonts w:cstheme="minorHAnsi"/>
          <w:sz w:val="24"/>
          <w:szCs w:val="24"/>
        </w:rPr>
      </w:pPr>
      <w:r w:rsidRPr="006A4B63">
        <w:rPr>
          <w:rFonts w:cstheme="minorHAnsi"/>
          <w:sz w:val="24"/>
          <w:szCs w:val="24"/>
        </w:rPr>
        <w:t xml:space="preserve">The </w:t>
      </w:r>
      <w:r w:rsidR="006A4B63">
        <w:rPr>
          <w:rFonts w:cstheme="minorHAnsi"/>
          <w:sz w:val="24"/>
          <w:szCs w:val="24"/>
        </w:rPr>
        <w:t>Humber and North Yorkshire (HNY) Collaborative</w:t>
      </w:r>
      <w:r w:rsidRPr="006A4B63">
        <w:rPr>
          <w:rFonts w:cstheme="minorHAnsi"/>
          <w:sz w:val="24"/>
          <w:szCs w:val="24"/>
        </w:rPr>
        <w:t xml:space="preserve"> Staff Bank</w:t>
      </w:r>
      <w:r w:rsidR="006A4B63">
        <w:rPr>
          <w:rFonts w:cstheme="minorHAnsi"/>
          <w:sz w:val="24"/>
          <w:szCs w:val="24"/>
        </w:rPr>
        <w:t xml:space="preserve"> (CSB)</w:t>
      </w:r>
      <w:r w:rsidRPr="006A4B63">
        <w:rPr>
          <w:rFonts w:cstheme="minorHAnsi"/>
          <w:sz w:val="24"/>
          <w:szCs w:val="24"/>
        </w:rPr>
        <w:t xml:space="preserve"> is a new staffing initiative</w:t>
      </w:r>
      <w:r w:rsidR="007E662B" w:rsidRPr="006A4B63">
        <w:rPr>
          <w:rFonts w:cstheme="minorHAnsi"/>
          <w:sz w:val="24"/>
          <w:szCs w:val="24"/>
        </w:rPr>
        <w:t xml:space="preserve"> t</w:t>
      </w:r>
      <w:r w:rsidRPr="006A4B63">
        <w:rPr>
          <w:rFonts w:cstheme="minorHAnsi"/>
          <w:sz w:val="24"/>
          <w:szCs w:val="24"/>
        </w:rPr>
        <w:t xml:space="preserve">hat will </w:t>
      </w:r>
      <w:r w:rsidR="0078212E">
        <w:rPr>
          <w:rFonts w:cstheme="minorHAnsi"/>
          <w:sz w:val="24"/>
          <w:szCs w:val="24"/>
        </w:rPr>
        <w:t xml:space="preserve">support well-trained and experienced staff work across collaborating NHS Trusts within our region. </w:t>
      </w:r>
    </w:p>
    <w:p w14:paraId="47487E43" w14:textId="075C330C" w:rsidR="00560CF6" w:rsidRPr="006A4B63" w:rsidRDefault="00560CF6" w:rsidP="00067C77">
      <w:pPr>
        <w:rPr>
          <w:rFonts w:cstheme="minorHAnsi"/>
          <w:sz w:val="24"/>
          <w:szCs w:val="24"/>
        </w:rPr>
      </w:pPr>
      <w:r w:rsidRPr="006A4B63">
        <w:rPr>
          <w:rFonts w:cstheme="minorHAnsi"/>
          <w:sz w:val="24"/>
          <w:szCs w:val="24"/>
        </w:rPr>
        <w:t xml:space="preserve">It’s a </w:t>
      </w:r>
      <w:r w:rsidR="0078212E">
        <w:rPr>
          <w:rFonts w:cstheme="minorHAnsi"/>
          <w:sz w:val="24"/>
          <w:szCs w:val="24"/>
        </w:rPr>
        <w:t>collaborative</w:t>
      </w:r>
      <w:r w:rsidRPr="006A4B63">
        <w:rPr>
          <w:rFonts w:cstheme="minorHAnsi"/>
          <w:sz w:val="24"/>
          <w:szCs w:val="24"/>
        </w:rPr>
        <w:t xml:space="preserve"> project that involves </w:t>
      </w:r>
      <w:r w:rsidRPr="0070363B">
        <w:rPr>
          <w:rFonts w:cstheme="minorHAnsi"/>
          <w:sz w:val="24"/>
          <w:szCs w:val="24"/>
        </w:rPr>
        <w:t>three</w:t>
      </w:r>
      <w:r w:rsidRPr="006A4B63">
        <w:rPr>
          <w:rFonts w:cstheme="minorHAnsi"/>
          <w:sz w:val="24"/>
          <w:szCs w:val="24"/>
        </w:rPr>
        <w:t xml:space="preserve"> local trust</w:t>
      </w:r>
      <w:r w:rsidR="00942937" w:rsidRPr="006A4B63">
        <w:rPr>
          <w:rFonts w:cstheme="minorHAnsi"/>
          <w:sz w:val="24"/>
          <w:szCs w:val="24"/>
        </w:rPr>
        <w:t xml:space="preserve">s. While each trust will keep their own staff banks to cover their own services, the </w:t>
      </w:r>
      <w:r w:rsidR="0078212E">
        <w:rPr>
          <w:rFonts w:cstheme="minorHAnsi"/>
          <w:sz w:val="24"/>
          <w:szCs w:val="24"/>
        </w:rPr>
        <w:t>Humber and North Yorkshire Collaborative Staff Bank</w:t>
      </w:r>
      <w:r w:rsidR="00942937" w:rsidRPr="006A4B63">
        <w:rPr>
          <w:rFonts w:cstheme="minorHAnsi"/>
          <w:sz w:val="24"/>
          <w:szCs w:val="24"/>
        </w:rPr>
        <w:t xml:space="preserve"> will advertise any unfilled shifts from all three trusts to a wider pool of workers. </w:t>
      </w:r>
    </w:p>
    <w:p w14:paraId="5189EFC4" w14:textId="2EFC27BE" w:rsidR="00404041" w:rsidRDefault="00942937" w:rsidP="00067C77">
      <w:pPr>
        <w:rPr>
          <w:rFonts w:cstheme="minorHAnsi"/>
          <w:sz w:val="24"/>
          <w:szCs w:val="24"/>
        </w:rPr>
      </w:pPr>
      <w:r w:rsidRPr="006A4B63">
        <w:rPr>
          <w:rFonts w:cstheme="minorHAnsi"/>
          <w:sz w:val="24"/>
          <w:szCs w:val="24"/>
        </w:rPr>
        <w:t>Th</w:t>
      </w:r>
      <w:r w:rsidR="0078212E">
        <w:rPr>
          <w:rFonts w:cstheme="minorHAnsi"/>
          <w:sz w:val="24"/>
          <w:szCs w:val="24"/>
        </w:rPr>
        <w:t xml:space="preserve">e ambition of the collaborative is to support us getting our staff to </w:t>
      </w:r>
      <w:r w:rsidRPr="006A4B63">
        <w:rPr>
          <w:rFonts w:cstheme="minorHAnsi"/>
          <w:sz w:val="24"/>
          <w:szCs w:val="24"/>
        </w:rPr>
        <w:t xml:space="preserve">where we need them most, ensuring staffing levels remain safe and quality of care is maintained. </w:t>
      </w:r>
      <w:r w:rsidR="0078212E">
        <w:rPr>
          <w:rFonts w:cstheme="minorHAnsi"/>
          <w:sz w:val="24"/>
          <w:szCs w:val="24"/>
        </w:rPr>
        <w:t>Collaborative Staff Banks are</w:t>
      </w:r>
      <w:r w:rsidRPr="006A4B63">
        <w:rPr>
          <w:rFonts w:cstheme="minorHAnsi"/>
          <w:sz w:val="24"/>
          <w:szCs w:val="24"/>
        </w:rPr>
        <w:t xml:space="preserve"> designed to reduce reliance on agency workers, </w:t>
      </w:r>
      <w:r w:rsidR="0010532A" w:rsidRPr="006A4B63">
        <w:rPr>
          <w:rFonts w:cstheme="minorHAnsi"/>
          <w:sz w:val="24"/>
          <w:szCs w:val="24"/>
        </w:rPr>
        <w:t xml:space="preserve">cutting </w:t>
      </w:r>
      <w:r w:rsidRPr="006A4B63">
        <w:rPr>
          <w:rFonts w:cstheme="minorHAnsi"/>
          <w:sz w:val="24"/>
          <w:szCs w:val="24"/>
        </w:rPr>
        <w:t>agency spend, w</w:t>
      </w:r>
      <w:r w:rsidR="0078212E">
        <w:rPr>
          <w:rFonts w:cstheme="minorHAnsi"/>
          <w:sz w:val="24"/>
          <w:szCs w:val="24"/>
        </w:rPr>
        <w:t>hilst delivering a</w:t>
      </w:r>
      <w:r w:rsidRPr="006A4B63">
        <w:rPr>
          <w:rFonts w:cstheme="minorHAnsi"/>
          <w:sz w:val="24"/>
          <w:szCs w:val="24"/>
        </w:rPr>
        <w:t xml:space="preserve"> larger, reliable</w:t>
      </w:r>
      <w:r w:rsidR="0078212E">
        <w:rPr>
          <w:rFonts w:cstheme="minorHAnsi"/>
          <w:sz w:val="24"/>
          <w:szCs w:val="24"/>
        </w:rPr>
        <w:t xml:space="preserve">, and </w:t>
      </w:r>
      <w:r w:rsidR="00AF4CF9">
        <w:rPr>
          <w:rFonts w:cstheme="minorHAnsi"/>
          <w:sz w:val="24"/>
          <w:szCs w:val="24"/>
        </w:rPr>
        <w:t>well-trained</w:t>
      </w:r>
      <w:r w:rsidRPr="006A4B63">
        <w:rPr>
          <w:rFonts w:cstheme="minorHAnsi"/>
          <w:sz w:val="24"/>
          <w:szCs w:val="24"/>
        </w:rPr>
        <w:t xml:space="preserve"> group of temporary workers</w:t>
      </w:r>
      <w:r w:rsidR="0078212E">
        <w:rPr>
          <w:rFonts w:cstheme="minorHAnsi"/>
          <w:sz w:val="24"/>
          <w:szCs w:val="24"/>
        </w:rPr>
        <w:t>. The Collaborative Staff Bank also offers our workforce greater flexibility to work additional hours at a location convenient to them</w:t>
      </w:r>
      <w:r w:rsidR="00AF4CF9">
        <w:rPr>
          <w:rFonts w:cstheme="minorHAnsi"/>
          <w:sz w:val="24"/>
          <w:szCs w:val="24"/>
        </w:rPr>
        <w:t>, building experience of healthcare delivery in other organisations.</w:t>
      </w:r>
      <w:r w:rsidR="008118B7" w:rsidRPr="006A4B63">
        <w:rPr>
          <w:rFonts w:cstheme="minorHAnsi"/>
          <w:sz w:val="24"/>
          <w:szCs w:val="24"/>
        </w:rPr>
        <w:t xml:space="preserve"> </w:t>
      </w:r>
    </w:p>
    <w:p w14:paraId="1A8D69C9" w14:textId="39C12A98" w:rsidR="00AF4CF9" w:rsidRPr="006A4B63" w:rsidRDefault="00AF4CF9" w:rsidP="00067C77">
      <w:pPr>
        <w:rPr>
          <w:rFonts w:cstheme="minorHAnsi"/>
          <w:sz w:val="24"/>
          <w:szCs w:val="24"/>
        </w:rPr>
      </w:pPr>
      <w:r>
        <w:rPr>
          <w:rFonts w:cstheme="minorHAnsi"/>
          <w:sz w:val="24"/>
          <w:szCs w:val="24"/>
        </w:rPr>
        <w:t>Collaborative Staff Banks have been shown to deliver benefits across lots of NHS services in the UK. Our collaborative wants to understand the potential benefits for our region, across the different staff groups. We will be starting our Collaborative Staff Bank with Nursing and Midwifery workforce, and will look to grow to include more staff groups over time.</w:t>
      </w:r>
    </w:p>
    <w:p w14:paraId="159CA5F0" w14:textId="69EEA3EF" w:rsidR="00067C77" w:rsidRPr="006A4B63" w:rsidRDefault="00AF4CF9" w:rsidP="00067C77">
      <w:pPr>
        <w:rPr>
          <w:rFonts w:cstheme="minorHAnsi"/>
          <w:sz w:val="24"/>
          <w:szCs w:val="24"/>
        </w:rPr>
      </w:pPr>
      <w:r>
        <w:rPr>
          <w:rFonts w:cstheme="minorHAnsi"/>
          <w:sz w:val="24"/>
          <w:szCs w:val="24"/>
        </w:rPr>
        <w:t>Our first Collaborative Staff Bank group will include staff from the following settings</w:t>
      </w:r>
      <w:r w:rsidR="007E662B" w:rsidRPr="006A4B63">
        <w:rPr>
          <w:rFonts w:cstheme="minorHAnsi"/>
          <w:sz w:val="24"/>
          <w:szCs w:val="24"/>
        </w:rPr>
        <w:t xml:space="preserve">: </w:t>
      </w:r>
    </w:p>
    <w:p w14:paraId="2E69CEF7" w14:textId="77777777" w:rsidR="00DB1763" w:rsidRPr="00DB1763" w:rsidRDefault="00DB1763" w:rsidP="00DB1763">
      <w:pPr>
        <w:numPr>
          <w:ilvl w:val="0"/>
          <w:numId w:val="7"/>
        </w:numPr>
        <w:contextualSpacing/>
        <w:rPr>
          <w:kern w:val="0"/>
          <w14:ligatures w14:val="none"/>
        </w:rPr>
      </w:pPr>
      <w:r w:rsidRPr="00DB1763">
        <w:rPr>
          <w:kern w:val="0"/>
          <w14:ligatures w14:val="none"/>
        </w:rPr>
        <w:t>Humber Health Partnership</w:t>
      </w:r>
    </w:p>
    <w:p w14:paraId="2C35A93B" w14:textId="77777777" w:rsidR="00DB1763" w:rsidRPr="00DB1763" w:rsidRDefault="00DB1763" w:rsidP="00DB1763">
      <w:pPr>
        <w:numPr>
          <w:ilvl w:val="1"/>
          <w:numId w:val="7"/>
        </w:numPr>
        <w:contextualSpacing/>
        <w:rPr>
          <w:kern w:val="0"/>
          <w14:ligatures w14:val="none"/>
        </w:rPr>
      </w:pPr>
      <w:r w:rsidRPr="00DB1763">
        <w:rPr>
          <w:kern w:val="0"/>
          <w14:ligatures w14:val="none"/>
        </w:rPr>
        <w:t>Hull University Teaching Hospital: (1) Hull Royal Infirmary &amp; (2) Castle Hill Hospital</w:t>
      </w:r>
    </w:p>
    <w:p w14:paraId="21AA0B8F" w14:textId="77777777" w:rsidR="00DB1763" w:rsidRPr="00DB1763" w:rsidRDefault="00DB1763" w:rsidP="00DB1763">
      <w:pPr>
        <w:numPr>
          <w:ilvl w:val="1"/>
          <w:numId w:val="7"/>
        </w:numPr>
        <w:contextualSpacing/>
        <w:rPr>
          <w:kern w:val="0"/>
          <w14:ligatures w14:val="none"/>
        </w:rPr>
      </w:pPr>
      <w:r w:rsidRPr="00DB1763">
        <w:rPr>
          <w:kern w:val="0"/>
          <w14:ligatures w14:val="none"/>
        </w:rPr>
        <w:t>Northern Lincolnshire and Goole: (3) Scunthorpe General Hospital, (4) Diana Princess of Wales Hospital (Grimsby) and (5) Goole and District Hospital</w:t>
      </w:r>
    </w:p>
    <w:p w14:paraId="655E951F" w14:textId="2B738301" w:rsidR="0010532A" w:rsidRPr="00DB1763" w:rsidRDefault="00DB1763" w:rsidP="00DB1763">
      <w:pPr>
        <w:pStyle w:val="ListParagraph"/>
        <w:numPr>
          <w:ilvl w:val="0"/>
          <w:numId w:val="7"/>
        </w:numPr>
        <w:spacing w:line="256" w:lineRule="auto"/>
        <w:rPr>
          <w:rFonts w:ascii="Arial" w:hAnsi="Arial" w:cs="Arial"/>
          <w:b/>
          <w:bCs/>
          <w:sz w:val="24"/>
          <w:szCs w:val="24"/>
        </w:rPr>
      </w:pPr>
      <w:r w:rsidRPr="00DB1763">
        <w:rPr>
          <w:kern w:val="0"/>
          <w14:ligatures w14:val="none"/>
        </w:rPr>
        <w:t>York and Scarborough</w:t>
      </w:r>
      <w:r>
        <w:rPr>
          <w:kern w:val="0"/>
          <w14:ligatures w14:val="none"/>
        </w:rPr>
        <w:t xml:space="preserve"> Teaching Hospital NHS FT</w:t>
      </w:r>
      <w:r w:rsidRPr="00DB1763">
        <w:rPr>
          <w:kern w:val="0"/>
          <w14:ligatures w14:val="none"/>
        </w:rPr>
        <w:t>: (6) York Hospital, (7) Scarborough Hospital, (8) Bridlington Hospital, (9) Malton Community Hospital, (10) Selby War Memorial Hospital, (11) Nelson’s Court, (12) St Monica’s and, (13) White Cross Court</w:t>
      </w:r>
    </w:p>
    <w:p w14:paraId="275C0DEB" w14:textId="750F41DC" w:rsidR="001020F1" w:rsidRPr="00942937" w:rsidRDefault="001020F1" w:rsidP="006A4B63">
      <w:pPr>
        <w:pStyle w:val="Heading2"/>
      </w:pPr>
      <w:bookmarkStart w:id="1" w:name="_Toc178926812"/>
      <w:r w:rsidRPr="00942937">
        <w:t>What does this mean for our services?</w:t>
      </w:r>
      <w:bookmarkEnd w:id="1"/>
    </w:p>
    <w:p w14:paraId="1DDFDD08" w14:textId="1676B4C2" w:rsidR="001020F1" w:rsidRPr="006A4B63" w:rsidRDefault="001020F1">
      <w:pPr>
        <w:rPr>
          <w:rFonts w:cstheme="minorHAnsi"/>
          <w:sz w:val="24"/>
          <w:szCs w:val="24"/>
        </w:rPr>
      </w:pPr>
      <w:r w:rsidRPr="006A4B63">
        <w:rPr>
          <w:rFonts w:cstheme="minorHAnsi"/>
          <w:sz w:val="24"/>
          <w:szCs w:val="24"/>
        </w:rPr>
        <w:t xml:space="preserve">The </w:t>
      </w:r>
      <w:r w:rsidR="004412F7">
        <w:rPr>
          <w:rFonts w:cstheme="minorHAnsi"/>
          <w:sz w:val="24"/>
          <w:szCs w:val="24"/>
        </w:rPr>
        <w:t>Humber and North Yorkshire Collaborative Staff Bank</w:t>
      </w:r>
      <w:r w:rsidRPr="006A4B63">
        <w:rPr>
          <w:rFonts w:cstheme="minorHAnsi"/>
          <w:sz w:val="24"/>
          <w:szCs w:val="24"/>
        </w:rPr>
        <w:t xml:space="preserve"> will help our services fill vacant shifts, without the need to use agency workers. It will provide us with access to a greater number of available and well-trained health and care workers with experience of working across services in </w:t>
      </w:r>
      <w:r w:rsidR="004412F7">
        <w:rPr>
          <w:rFonts w:cstheme="minorHAnsi"/>
          <w:sz w:val="24"/>
          <w:szCs w:val="24"/>
        </w:rPr>
        <w:t>our region</w:t>
      </w:r>
      <w:r w:rsidRPr="006A4B63">
        <w:rPr>
          <w:rFonts w:cstheme="minorHAnsi"/>
          <w:sz w:val="24"/>
          <w:szCs w:val="24"/>
        </w:rPr>
        <w:t xml:space="preserve">. </w:t>
      </w:r>
    </w:p>
    <w:p w14:paraId="65FAF2BD" w14:textId="4E4FB19C" w:rsidR="00A56E8C" w:rsidRPr="00A56E8C" w:rsidRDefault="00A56E8C" w:rsidP="006A4B63">
      <w:pPr>
        <w:pStyle w:val="Heading2"/>
      </w:pPr>
      <w:bookmarkStart w:id="2" w:name="_Toc178926813"/>
      <w:r w:rsidRPr="00A56E8C">
        <w:t xml:space="preserve">Which roles and services </w:t>
      </w:r>
      <w:r>
        <w:t>are included?</w:t>
      </w:r>
      <w:bookmarkEnd w:id="2"/>
      <w:r>
        <w:t xml:space="preserve"> </w:t>
      </w:r>
      <w:r w:rsidRPr="00A56E8C">
        <w:t xml:space="preserve"> </w:t>
      </w:r>
    </w:p>
    <w:p w14:paraId="03D99C59" w14:textId="5B44FCCF" w:rsidR="00942937" w:rsidRDefault="00A56E8C">
      <w:pPr>
        <w:rPr>
          <w:sz w:val="24"/>
          <w:szCs w:val="24"/>
        </w:rPr>
      </w:pPr>
      <w:r w:rsidRPr="004412F7">
        <w:rPr>
          <w:sz w:val="24"/>
          <w:szCs w:val="24"/>
        </w:rPr>
        <w:t xml:space="preserve">Initially, the </w:t>
      </w:r>
      <w:r w:rsidR="004412F7">
        <w:rPr>
          <w:sz w:val="24"/>
          <w:szCs w:val="24"/>
        </w:rPr>
        <w:t>Humber and North Yorkshire Collaborative</w:t>
      </w:r>
      <w:r w:rsidRPr="004412F7">
        <w:rPr>
          <w:sz w:val="24"/>
          <w:szCs w:val="24"/>
        </w:rPr>
        <w:t xml:space="preserve"> Staff Bank will </w:t>
      </w:r>
      <w:r w:rsidR="004412F7">
        <w:rPr>
          <w:sz w:val="24"/>
          <w:szCs w:val="24"/>
        </w:rPr>
        <w:t>cover Nursing &amp; Midwifery roles for bedded areas (i.e. B2-6 staff)</w:t>
      </w:r>
      <w:r w:rsidRPr="004412F7">
        <w:rPr>
          <w:sz w:val="24"/>
          <w:szCs w:val="24"/>
        </w:rPr>
        <w:t xml:space="preserve">. </w:t>
      </w:r>
      <w:r w:rsidR="004412F7">
        <w:rPr>
          <w:sz w:val="24"/>
          <w:szCs w:val="24"/>
        </w:rPr>
        <w:t xml:space="preserve">This </w:t>
      </w:r>
      <w:r w:rsidR="006009B8">
        <w:rPr>
          <w:sz w:val="24"/>
          <w:szCs w:val="24"/>
        </w:rPr>
        <w:t>is the first staff group to test a Collaborative Staff Bank, with the ambition to include other staff groups (for example AHPs and Medics)</w:t>
      </w:r>
      <w:r w:rsidR="00D52D04">
        <w:rPr>
          <w:sz w:val="24"/>
          <w:szCs w:val="24"/>
        </w:rPr>
        <w:t xml:space="preserve"> in the future (more information will be provided when this happens).</w:t>
      </w:r>
    </w:p>
    <w:p w14:paraId="0A3C5DD2" w14:textId="77777777" w:rsidR="000E739C" w:rsidRPr="00D52D04" w:rsidRDefault="000E739C">
      <w:pPr>
        <w:rPr>
          <w:sz w:val="24"/>
          <w:szCs w:val="24"/>
        </w:rPr>
      </w:pPr>
    </w:p>
    <w:p w14:paraId="196AF60B" w14:textId="7AC572FF" w:rsidR="00A56E8C" w:rsidRPr="00A56E8C" w:rsidRDefault="00A56E8C" w:rsidP="006A4B63">
      <w:pPr>
        <w:pStyle w:val="Heading2"/>
      </w:pPr>
      <w:bookmarkStart w:id="3" w:name="_Toc178926814"/>
      <w:r w:rsidRPr="00A56E8C">
        <w:lastRenderedPageBreak/>
        <w:t>What does this mean for our own bank workers?</w:t>
      </w:r>
      <w:bookmarkEnd w:id="3"/>
    </w:p>
    <w:p w14:paraId="156F73F4" w14:textId="76131365" w:rsidR="00A56E8C" w:rsidRPr="00EB3783" w:rsidRDefault="00A56E8C">
      <w:pPr>
        <w:rPr>
          <w:rFonts w:ascii="Arial" w:hAnsi="Arial" w:cs="Arial"/>
          <w:sz w:val="28"/>
          <w:szCs w:val="28"/>
        </w:rPr>
      </w:pPr>
      <w:r w:rsidRPr="00EB3783">
        <w:rPr>
          <w:sz w:val="24"/>
          <w:szCs w:val="24"/>
        </w:rPr>
        <w:t>Shifts will be offered to our own bank workers first. If they remain unfilled, they will</w:t>
      </w:r>
      <w:r w:rsidR="00C54739" w:rsidRPr="00EB3783">
        <w:rPr>
          <w:sz w:val="24"/>
          <w:szCs w:val="24"/>
        </w:rPr>
        <w:t xml:space="preserve"> then</w:t>
      </w:r>
      <w:r w:rsidRPr="00EB3783">
        <w:rPr>
          <w:sz w:val="24"/>
          <w:szCs w:val="24"/>
        </w:rPr>
        <w:t xml:space="preserve"> be offered to members of the </w:t>
      </w:r>
      <w:r w:rsidR="00D52D04" w:rsidRPr="00EB3783">
        <w:rPr>
          <w:sz w:val="24"/>
          <w:szCs w:val="24"/>
        </w:rPr>
        <w:t>Humber and North Yorkshire Collaborative</w:t>
      </w:r>
      <w:r w:rsidRPr="00EB3783">
        <w:rPr>
          <w:sz w:val="24"/>
          <w:szCs w:val="24"/>
        </w:rPr>
        <w:t xml:space="preserve"> Staff Bank, before </w:t>
      </w:r>
      <w:r w:rsidR="003E67AD" w:rsidRPr="00EB3783">
        <w:rPr>
          <w:sz w:val="24"/>
          <w:szCs w:val="24"/>
        </w:rPr>
        <w:t xml:space="preserve">(if appropriate) </w:t>
      </w:r>
      <w:r w:rsidRPr="00EB3783">
        <w:rPr>
          <w:sz w:val="24"/>
          <w:szCs w:val="24"/>
        </w:rPr>
        <w:t>going out to agency</w:t>
      </w:r>
      <w:r w:rsidR="0010532A" w:rsidRPr="00EB3783">
        <w:rPr>
          <w:sz w:val="24"/>
          <w:szCs w:val="24"/>
        </w:rPr>
        <w:t xml:space="preserve"> as a last resort.</w:t>
      </w:r>
      <w:r w:rsidR="00470744" w:rsidRPr="00EB3783">
        <w:rPr>
          <w:sz w:val="24"/>
          <w:szCs w:val="24"/>
        </w:rPr>
        <w:br/>
      </w:r>
      <w:r w:rsidR="00470744" w:rsidRPr="00EB3783">
        <w:rPr>
          <w:sz w:val="24"/>
          <w:szCs w:val="24"/>
        </w:rPr>
        <w:br/>
        <w:t xml:space="preserve">All bank workers </w:t>
      </w:r>
      <w:r w:rsidR="00D52D04" w:rsidRPr="00EB3783">
        <w:rPr>
          <w:sz w:val="24"/>
          <w:szCs w:val="24"/>
        </w:rPr>
        <w:t xml:space="preserve">across collaborating organisations </w:t>
      </w:r>
      <w:r w:rsidR="00470744" w:rsidRPr="00EB3783">
        <w:rPr>
          <w:sz w:val="24"/>
          <w:szCs w:val="24"/>
        </w:rPr>
        <w:t xml:space="preserve">will be given the opportunity to join the </w:t>
      </w:r>
      <w:r w:rsidR="00D52D04" w:rsidRPr="00EB3783">
        <w:rPr>
          <w:sz w:val="24"/>
          <w:szCs w:val="24"/>
        </w:rPr>
        <w:t xml:space="preserve">Humber and North Yorkshire Collaborative </w:t>
      </w:r>
      <w:r w:rsidR="00470744" w:rsidRPr="00EB3783">
        <w:rPr>
          <w:sz w:val="24"/>
          <w:szCs w:val="24"/>
        </w:rPr>
        <w:t>Staff Bank should they want to</w:t>
      </w:r>
      <w:r w:rsidR="00470744" w:rsidRPr="00EB3783">
        <w:rPr>
          <w:rFonts w:ascii="Arial" w:hAnsi="Arial" w:cs="Arial"/>
          <w:sz w:val="28"/>
          <w:szCs w:val="28"/>
        </w:rPr>
        <w:t>.</w:t>
      </w:r>
      <w:r w:rsidR="00D65678" w:rsidRPr="00EB3783">
        <w:rPr>
          <w:rFonts w:ascii="Arial" w:hAnsi="Arial" w:cs="Arial"/>
          <w:sz w:val="28"/>
          <w:szCs w:val="28"/>
        </w:rPr>
        <w:t xml:space="preserve"> </w:t>
      </w:r>
      <w:r w:rsidR="00D65678" w:rsidRPr="00EB3783">
        <w:rPr>
          <w:rFonts w:cstheme="minorHAnsi"/>
          <w:sz w:val="24"/>
          <w:szCs w:val="24"/>
        </w:rPr>
        <w:t>For details on how to join</w:t>
      </w:r>
      <w:r w:rsidR="0029715E" w:rsidRPr="00EB3783">
        <w:rPr>
          <w:rFonts w:cstheme="minorHAnsi"/>
          <w:sz w:val="24"/>
          <w:szCs w:val="24"/>
        </w:rPr>
        <w:t xml:space="preserve"> staff members should be directed to the </w:t>
      </w:r>
      <w:hyperlink r:id="rId11" w:history="1">
        <w:r w:rsidR="0029715E" w:rsidRPr="009A74AF">
          <w:rPr>
            <w:rStyle w:val="Hyperlink"/>
            <w:rFonts w:cstheme="minorHAnsi"/>
            <w:sz w:val="24"/>
            <w:szCs w:val="24"/>
          </w:rPr>
          <w:t>HNY CSB website</w:t>
        </w:r>
      </w:hyperlink>
      <w:r w:rsidR="0029715E" w:rsidRPr="00EB3783">
        <w:rPr>
          <w:rFonts w:cstheme="minorHAnsi"/>
          <w:sz w:val="24"/>
          <w:szCs w:val="24"/>
        </w:rPr>
        <w:t>,</w:t>
      </w:r>
      <w:r w:rsidR="00496E04">
        <w:rPr>
          <w:rFonts w:cstheme="minorHAnsi"/>
          <w:sz w:val="24"/>
          <w:szCs w:val="24"/>
        </w:rPr>
        <w:t xml:space="preserve"> or contact their local Trust Bank Office for more information.</w:t>
      </w:r>
    </w:p>
    <w:p w14:paraId="51DA273C" w14:textId="448FC6EA" w:rsidR="00C54739" w:rsidRDefault="00C54739" w:rsidP="006A4B63">
      <w:pPr>
        <w:pStyle w:val="Heading2"/>
      </w:pPr>
      <w:bookmarkStart w:id="4" w:name="_Toc178926815"/>
      <w:r w:rsidRPr="00C54739">
        <w:t xml:space="preserve">How and when will members of the </w:t>
      </w:r>
      <w:r w:rsidR="00D52D04">
        <w:t>Humber and North Yorkshire Collaborative</w:t>
      </w:r>
      <w:r w:rsidRPr="00C54739">
        <w:t xml:space="preserve"> Staff Bank be able to book shifts?</w:t>
      </w:r>
      <w:bookmarkEnd w:id="4"/>
      <w:r w:rsidRPr="00C54739">
        <w:t xml:space="preserve"> </w:t>
      </w:r>
    </w:p>
    <w:p w14:paraId="4402F5CB" w14:textId="16089998" w:rsidR="0010532A" w:rsidRPr="00EB3783" w:rsidRDefault="00CB66D6" w:rsidP="006A4B63">
      <w:pPr>
        <w:rPr>
          <w:sz w:val="24"/>
          <w:szCs w:val="24"/>
        </w:rPr>
      </w:pPr>
      <w:r w:rsidRPr="00EB3783">
        <w:rPr>
          <w:sz w:val="24"/>
          <w:szCs w:val="24"/>
        </w:rPr>
        <w:t xml:space="preserve">Members of the </w:t>
      </w:r>
      <w:r w:rsidR="00D52D04" w:rsidRPr="00EB3783">
        <w:rPr>
          <w:sz w:val="24"/>
          <w:szCs w:val="24"/>
        </w:rPr>
        <w:t>HNY Collaborative</w:t>
      </w:r>
      <w:r w:rsidRPr="00EB3783">
        <w:rPr>
          <w:sz w:val="24"/>
          <w:szCs w:val="24"/>
        </w:rPr>
        <w:t xml:space="preserve"> Staff Bank will be able to book shifts </w:t>
      </w:r>
      <w:r w:rsidR="00D52D04" w:rsidRPr="00EB3783">
        <w:rPr>
          <w:sz w:val="24"/>
          <w:szCs w:val="24"/>
        </w:rPr>
        <w:t>across any of the collaborating</w:t>
      </w:r>
      <w:r w:rsidRPr="00EB3783">
        <w:rPr>
          <w:sz w:val="24"/>
          <w:szCs w:val="24"/>
        </w:rPr>
        <w:t xml:space="preserve"> </w:t>
      </w:r>
      <w:r w:rsidR="0010532A" w:rsidRPr="00EB3783">
        <w:rPr>
          <w:sz w:val="24"/>
          <w:szCs w:val="24"/>
        </w:rPr>
        <w:t>t</w:t>
      </w:r>
      <w:r w:rsidRPr="00EB3783">
        <w:rPr>
          <w:sz w:val="24"/>
          <w:szCs w:val="24"/>
        </w:rPr>
        <w:t>rusts via</w:t>
      </w:r>
      <w:r w:rsidR="00D52D04" w:rsidRPr="00EB3783">
        <w:rPr>
          <w:sz w:val="24"/>
          <w:szCs w:val="24"/>
        </w:rPr>
        <w:t xml:space="preserve"> the same platform they currently book shifts in their home trust (i.e. </w:t>
      </w:r>
      <w:r w:rsidRPr="00EB3783">
        <w:rPr>
          <w:sz w:val="24"/>
          <w:szCs w:val="24"/>
        </w:rPr>
        <w:t xml:space="preserve"> Employee Online</w:t>
      </w:r>
      <w:r w:rsidR="008A6E74" w:rsidRPr="00EB3783">
        <w:rPr>
          <w:sz w:val="24"/>
          <w:szCs w:val="24"/>
        </w:rPr>
        <w:t xml:space="preserve"> / Loop</w:t>
      </w:r>
      <w:r w:rsidR="00D52D04" w:rsidRPr="00EB3783">
        <w:rPr>
          <w:sz w:val="24"/>
          <w:szCs w:val="24"/>
        </w:rPr>
        <w:t>)</w:t>
      </w:r>
      <w:r w:rsidR="0010532A" w:rsidRPr="00EB3783">
        <w:rPr>
          <w:sz w:val="24"/>
          <w:szCs w:val="24"/>
        </w:rPr>
        <w:t xml:space="preserve"> </w:t>
      </w:r>
    </w:p>
    <w:p w14:paraId="245EF37D" w14:textId="77777777" w:rsidR="00D52D04" w:rsidRPr="00EB3783" w:rsidRDefault="00D52D04" w:rsidP="006A4B63">
      <w:pPr>
        <w:rPr>
          <w:sz w:val="24"/>
          <w:szCs w:val="24"/>
        </w:rPr>
      </w:pPr>
      <w:r w:rsidRPr="00EB3783">
        <w:rPr>
          <w:sz w:val="24"/>
          <w:szCs w:val="24"/>
        </w:rPr>
        <w:t xml:space="preserve">To support staff working across our collaborative we are using a new tool called CloudStaff. CloudStaff supports our rostering systems “talking to each other” so that staff can view and book appropriate shifts based on their home trust staff record (role &amp; expertise). </w:t>
      </w:r>
    </w:p>
    <w:p w14:paraId="061B3A73" w14:textId="6665E6C7" w:rsidR="00C95E4C" w:rsidRPr="00EB3783" w:rsidRDefault="00C95E4C" w:rsidP="006A4B63">
      <w:pPr>
        <w:rPr>
          <w:sz w:val="24"/>
          <w:szCs w:val="24"/>
        </w:rPr>
      </w:pPr>
      <w:r w:rsidRPr="00EB3783">
        <w:rPr>
          <w:sz w:val="24"/>
          <w:szCs w:val="24"/>
        </w:rPr>
        <w:t xml:space="preserve">Shifts will automatically be sent to CloudStaff if not filled – timings for release to CloudStaff depend on your local trust (i.e. Internal Bank, Collaborative Staff Bank, Agency). If you have any questions about timings or </w:t>
      </w:r>
      <w:r w:rsidR="00155D59" w:rsidRPr="00EB3783">
        <w:rPr>
          <w:sz w:val="24"/>
          <w:szCs w:val="24"/>
        </w:rPr>
        <w:t>suitability,</w:t>
      </w:r>
      <w:r w:rsidRPr="00EB3783">
        <w:rPr>
          <w:sz w:val="24"/>
          <w:szCs w:val="24"/>
        </w:rPr>
        <w:t xml:space="preserve"> please contact your e-rostering team.</w:t>
      </w:r>
    </w:p>
    <w:p w14:paraId="626A83AC" w14:textId="40F6ACC0" w:rsidR="00540FAE" w:rsidRPr="00EB3783" w:rsidRDefault="00540FAE" w:rsidP="006A4B63">
      <w:pPr>
        <w:rPr>
          <w:sz w:val="24"/>
          <w:szCs w:val="24"/>
        </w:rPr>
      </w:pPr>
      <w:r w:rsidRPr="00EB3783">
        <w:rPr>
          <w:sz w:val="24"/>
          <w:szCs w:val="24"/>
        </w:rPr>
        <w:t xml:space="preserve">All </w:t>
      </w:r>
      <w:r w:rsidR="00AB5959" w:rsidRPr="00EB3783">
        <w:rPr>
          <w:sz w:val="24"/>
          <w:szCs w:val="24"/>
        </w:rPr>
        <w:t xml:space="preserve">HNY Collaborative Staff Bank Shifts must be </w:t>
      </w:r>
      <w:r w:rsidR="00F60CCE" w:rsidRPr="00EB3783">
        <w:rPr>
          <w:sz w:val="24"/>
          <w:szCs w:val="24"/>
        </w:rPr>
        <w:t>managed</w:t>
      </w:r>
      <w:r w:rsidR="00AB5959" w:rsidRPr="00EB3783">
        <w:rPr>
          <w:sz w:val="24"/>
          <w:szCs w:val="24"/>
        </w:rPr>
        <w:t xml:space="preserve"> via </w:t>
      </w:r>
      <w:r w:rsidR="00F60CCE" w:rsidRPr="00EB3783">
        <w:rPr>
          <w:sz w:val="24"/>
          <w:szCs w:val="24"/>
        </w:rPr>
        <w:t>our electronic system (i.e. Employer Online / Loop)</w:t>
      </w:r>
      <w:r w:rsidR="00AB5959" w:rsidRPr="00EB3783">
        <w:rPr>
          <w:sz w:val="24"/>
          <w:szCs w:val="24"/>
        </w:rPr>
        <w:t xml:space="preserve"> to </w:t>
      </w:r>
      <w:r w:rsidR="00462556" w:rsidRPr="00EB3783">
        <w:rPr>
          <w:sz w:val="24"/>
          <w:szCs w:val="24"/>
        </w:rPr>
        <w:t>e</w:t>
      </w:r>
      <w:r w:rsidR="00762181" w:rsidRPr="00EB3783">
        <w:rPr>
          <w:sz w:val="24"/>
          <w:szCs w:val="24"/>
        </w:rPr>
        <w:t>nsure</w:t>
      </w:r>
      <w:r w:rsidR="00462556" w:rsidRPr="00EB3783">
        <w:rPr>
          <w:sz w:val="24"/>
          <w:szCs w:val="24"/>
        </w:rPr>
        <w:t xml:space="preserve"> staff </w:t>
      </w:r>
      <w:r w:rsidR="00AB5959" w:rsidRPr="00EB3783">
        <w:rPr>
          <w:sz w:val="24"/>
          <w:szCs w:val="24"/>
        </w:rPr>
        <w:t>payment</w:t>
      </w:r>
      <w:r w:rsidR="0079121F" w:rsidRPr="00EB3783">
        <w:rPr>
          <w:sz w:val="24"/>
          <w:szCs w:val="24"/>
        </w:rPr>
        <w:t xml:space="preserve"> – we operate a </w:t>
      </w:r>
      <w:r w:rsidR="00F60CCE" w:rsidRPr="00EB3783">
        <w:rPr>
          <w:sz w:val="24"/>
          <w:szCs w:val="24"/>
        </w:rPr>
        <w:t>zero-tolerance</w:t>
      </w:r>
      <w:r w:rsidR="0079121F" w:rsidRPr="00EB3783">
        <w:rPr>
          <w:sz w:val="24"/>
          <w:szCs w:val="24"/>
        </w:rPr>
        <w:t xml:space="preserve"> policy</w:t>
      </w:r>
      <w:r w:rsidR="00F60CCE" w:rsidRPr="00EB3783">
        <w:rPr>
          <w:sz w:val="24"/>
          <w:szCs w:val="24"/>
        </w:rPr>
        <w:t>.</w:t>
      </w:r>
    </w:p>
    <w:p w14:paraId="37FA7AA0" w14:textId="37BEE908" w:rsidR="00E05FD5" w:rsidRDefault="00E05FD5" w:rsidP="00EE071D">
      <w:pPr>
        <w:pStyle w:val="Heading2"/>
      </w:pPr>
      <w:bookmarkStart w:id="5" w:name="_Toc178926816"/>
      <w:r w:rsidRPr="00E05FD5">
        <w:t>What will this look like on your roster?</w:t>
      </w:r>
      <w:bookmarkEnd w:id="5"/>
      <w:r w:rsidRPr="00E05FD5">
        <w:t xml:space="preserve"> </w:t>
      </w:r>
    </w:p>
    <w:p w14:paraId="1CE50191" w14:textId="4355200F" w:rsidR="00E05FD5" w:rsidRPr="00EB3783" w:rsidRDefault="00E05FD5" w:rsidP="00C36ADD">
      <w:pPr>
        <w:rPr>
          <w:sz w:val="24"/>
          <w:szCs w:val="24"/>
        </w:rPr>
      </w:pPr>
      <w:r w:rsidRPr="00EB3783">
        <w:rPr>
          <w:sz w:val="24"/>
          <w:szCs w:val="24"/>
        </w:rPr>
        <w:t xml:space="preserve">You can see what stage your shifts are at by looking at the icon or colour of the shift. </w:t>
      </w:r>
    </w:p>
    <w:p w14:paraId="4FABB93A" w14:textId="6B805F08" w:rsidR="00E05FD5" w:rsidRPr="00EB3783" w:rsidRDefault="00E05FD5" w:rsidP="00C36ADD">
      <w:pPr>
        <w:pStyle w:val="ListParagraph"/>
        <w:numPr>
          <w:ilvl w:val="0"/>
          <w:numId w:val="6"/>
        </w:numPr>
        <w:rPr>
          <w:sz w:val="24"/>
          <w:szCs w:val="24"/>
        </w:rPr>
      </w:pPr>
      <w:r w:rsidRPr="00EB3783">
        <w:rPr>
          <w:sz w:val="24"/>
          <w:szCs w:val="24"/>
        </w:rPr>
        <w:t>Green shows a shift is with your home bank workers</w:t>
      </w:r>
    </w:p>
    <w:p w14:paraId="73FD1095" w14:textId="0DBAF6D9" w:rsidR="00E05FD5" w:rsidRPr="00EB3783" w:rsidRDefault="00E05FD5" w:rsidP="00C36ADD">
      <w:pPr>
        <w:pStyle w:val="ListParagraph"/>
        <w:numPr>
          <w:ilvl w:val="0"/>
          <w:numId w:val="6"/>
        </w:numPr>
        <w:rPr>
          <w:sz w:val="24"/>
          <w:szCs w:val="24"/>
        </w:rPr>
      </w:pPr>
      <w:r w:rsidRPr="00EB3783">
        <w:rPr>
          <w:sz w:val="24"/>
          <w:szCs w:val="24"/>
        </w:rPr>
        <w:t xml:space="preserve">A cloud icon in the bottom right corner of a shift shows it’s currently open to </w:t>
      </w:r>
      <w:r w:rsidR="00C36ADD" w:rsidRPr="00EB3783">
        <w:rPr>
          <w:sz w:val="24"/>
          <w:szCs w:val="24"/>
        </w:rPr>
        <w:t>HNY Collaborative</w:t>
      </w:r>
      <w:r w:rsidRPr="00EB3783">
        <w:rPr>
          <w:sz w:val="24"/>
          <w:szCs w:val="24"/>
        </w:rPr>
        <w:t xml:space="preserve"> Staff Bank members (see screenshot below). </w:t>
      </w:r>
    </w:p>
    <w:p w14:paraId="1938AA5D" w14:textId="438D22E8" w:rsidR="00E05FD5" w:rsidRPr="00EB3783" w:rsidRDefault="00E05FD5" w:rsidP="00E10AD1">
      <w:pPr>
        <w:pStyle w:val="ListParagraph"/>
        <w:numPr>
          <w:ilvl w:val="0"/>
          <w:numId w:val="6"/>
        </w:numPr>
        <w:rPr>
          <w:sz w:val="24"/>
          <w:szCs w:val="24"/>
        </w:rPr>
      </w:pPr>
      <w:r w:rsidRPr="00EB3783">
        <w:rPr>
          <w:sz w:val="24"/>
          <w:szCs w:val="24"/>
        </w:rPr>
        <w:t xml:space="preserve">Purple shows a shift is with agency </w:t>
      </w:r>
    </w:p>
    <w:p w14:paraId="6A420CC0" w14:textId="1E2781C7" w:rsidR="00E05FD5" w:rsidRDefault="00E10AD1" w:rsidP="00E05FD5">
      <w:pPr>
        <w:rPr>
          <w:rFonts w:ascii="Arial" w:hAnsi="Arial" w:cs="Arial"/>
          <w:sz w:val="24"/>
          <w:szCs w:val="24"/>
        </w:rPr>
      </w:pPr>
      <w:r>
        <w:rPr>
          <w:rFonts w:ascii="Arial" w:hAnsi="Arial" w:cs="Arial"/>
          <w:noProof/>
          <w:sz w:val="24"/>
          <w:szCs w:val="24"/>
        </w:rPr>
        <w:drawing>
          <wp:anchor distT="0" distB="0" distL="114300" distR="114300" simplePos="0" relativeHeight="251652096" behindDoc="0" locked="0" layoutInCell="1" allowOverlap="1" wp14:anchorId="2A2AC919" wp14:editId="5C74266D">
            <wp:simplePos x="0" y="0"/>
            <wp:positionH relativeFrom="column">
              <wp:posOffset>-47625</wp:posOffset>
            </wp:positionH>
            <wp:positionV relativeFrom="paragraph">
              <wp:posOffset>115570</wp:posOffset>
            </wp:positionV>
            <wp:extent cx="3446780" cy="1779270"/>
            <wp:effectExtent l="0" t="0" r="1270" b="0"/>
            <wp:wrapNone/>
            <wp:docPr id="12662994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9946" name="Picture 3" descr="A screenshot of a computer&#10;&#10;Description automatically generated"/>
                    <pic:cNvPicPr/>
                  </pic:nvPicPr>
                  <pic:blipFill rotWithShape="1">
                    <a:blip r:embed="rId12">
                      <a:extLst>
                        <a:ext uri="{28A0092B-C50C-407E-A947-70E740481C1C}">
                          <a14:useLocalDpi xmlns:a14="http://schemas.microsoft.com/office/drawing/2010/main" val="0"/>
                        </a:ext>
                      </a:extLst>
                    </a:blip>
                    <a:srcRect t="10106"/>
                    <a:stretch/>
                  </pic:blipFill>
                  <pic:spPr bwMode="auto">
                    <a:xfrm>
                      <a:off x="0" y="0"/>
                      <a:ext cx="3446780" cy="1779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3FF94" w14:textId="51FE26E8" w:rsidR="00E05FD5" w:rsidRDefault="00E05FD5" w:rsidP="00E05FD5">
      <w:pPr>
        <w:rPr>
          <w:rFonts w:ascii="Arial" w:hAnsi="Arial" w:cs="Arial"/>
          <w:sz w:val="24"/>
          <w:szCs w:val="24"/>
        </w:rPr>
      </w:pPr>
    </w:p>
    <w:p w14:paraId="77BD1149" w14:textId="77777777" w:rsidR="00E05FD5" w:rsidRDefault="00E05FD5" w:rsidP="00E05FD5">
      <w:pPr>
        <w:rPr>
          <w:rFonts w:ascii="Arial" w:hAnsi="Arial" w:cs="Arial"/>
          <w:sz w:val="24"/>
          <w:szCs w:val="24"/>
        </w:rPr>
      </w:pPr>
    </w:p>
    <w:p w14:paraId="44892146" w14:textId="77777777" w:rsidR="00E05FD5" w:rsidRDefault="00E05FD5" w:rsidP="00E05FD5">
      <w:pPr>
        <w:rPr>
          <w:rFonts w:ascii="Arial" w:hAnsi="Arial" w:cs="Arial"/>
          <w:sz w:val="24"/>
          <w:szCs w:val="24"/>
        </w:rPr>
      </w:pPr>
    </w:p>
    <w:p w14:paraId="13C0610C" w14:textId="2E2796B0" w:rsidR="00E05FD5" w:rsidRDefault="00E05FD5" w:rsidP="00E05FD5">
      <w:pPr>
        <w:rPr>
          <w:rFonts w:ascii="Arial" w:hAnsi="Arial" w:cs="Arial"/>
          <w:sz w:val="24"/>
          <w:szCs w:val="24"/>
        </w:rPr>
      </w:pPr>
    </w:p>
    <w:p w14:paraId="6F2FF288" w14:textId="77777777" w:rsidR="00E05FD5" w:rsidRDefault="00E05FD5" w:rsidP="00E05FD5">
      <w:pPr>
        <w:rPr>
          <w:rFonts w:ascii="Arial" w:hAnsi="Arial" w:cs="Arial"/>
          <w:sz w:val="24"/>
          <w:szCs w:val="24"/>
        </w:rPr>
      </w:pPr>
    </w:p>
    <w:p w14:paraId="058D8A73" w14:textId="0D1D021C" w:rsidR="00E05FD5" w:rsidRDefault="00E05FD5" w:rsidP="00E05FD5">
      <w:pPr>
        <w:rPr>
          <w:rFonts w:ascii="Arial" w:hAnsi="Arial" w:cs="Arial"/>
          <w:sz w:val="24"/>
          <w:szCs w:val="24"/>
        </w:rPr>
      </w:pPr>
    </w:p>
    <w:p w14:paraId="36ECB95C" w14:textId="6F475DC4" w:rsidR="00E05FD5" w:rsidRDefault="00E05FD5" w:rsidP="00E05FD5">
      <w:pPr>
        <w:rPr>
          <w:rFonts w:ascii="Arial" w:hAnsi="Arial" w:cs="Arial"/>
          <w:sz w:val="24"/>
          <w:szCs w:val="24"/>
        </w:rPr>
      </w:pPr>
    </w:p>
    <w:p w14:paraId="4C207B31" w14:textId="2C55A83D" w:rsidR="00E05FD5" w:rsidRPr="00EB3783" w:rsidRDefault="00E05FD5" w:rsidP="006A4B63">
      <w:pPr>
        <w:rPr>
          <w:sz w:val="24"/>
          <w:szCs w:val="24"/>
        </w:rPr>
      </w:pPr>
      <w:r w:rsidRPr="00EB3783">
        <w:rPr>
          <w:sz w:val="24"/>
          <w:szCs w:val="24"/>
        </w:rPr>
        <w:t xml:space="preserve">If a </w:t>
      </w:r>
      <w:r w:rsidR="0051032C" w:rsidRPr="00EB3783">
        <w:rPr>
          <w:sz w:val="24"/>
          <w:szCs w:val="24"/>
        </w:rPr>
        <w:t>b</w:t>
      </w:r>
      <w:r w:rsidRPr="00EB3783">
        <w:rPr>
          <w:sz w:val="24"/>
          <w:szCs w:val="24"/>
        </w:rPr>
        <w:t>ank shift has been sent to CloudStaff but you no longer need this shift to be filled, or if you are filling the shift locally, you will need to ‘re-set to Bank’ before you ‘re-set to local fulfilment’.</w:t>
      </w:r>
    </w:p>
    <w:p w14:paraId="1522D615" w14:textId="1C238699" w:rsidR="00E05FD5" w:rsidRPr="00EB3783" w:rsidRDefault="00E05FD5" w:rsidP="006A4B63">
      <w:pPr>
        <w:rPr>
          <w:sz w:val="24"/>
          <w:szCs w:val="24"/>
        </w:rPr>
      </w:pPr>
      <w:r w:rsidRPr="00EB3783">
        <w:rPr>
          <w:sz w:val="24"/>
          <w:szCs w:val="24"/>
        </w:rPr>
        <w:t xml:space="preserve">If a </w:t>
      </w:r>
      <w:r w:rsidR="002165EA" w:rsidRPr="00EB3783">
        <w:rPr>
          <w:sz w:val="24"/>
          <w:szCs w:val="24"/>
        </w:rPr>
        <w:t>HNY Collaborative</w:t>
      </w:r>
      <w:r w:rsidRPr="00EB3783">
        <w:rPr>
          <w:sz w:val="24"/>
          <w:szCs w:val="24"/>
        </w:rPr>
        <w:t xml:space="preserve"> Staff Bank worker is working a shift on your ward you will see a cloud icon next to their name:</w:t>
      </w:r>
    </w:p>
    <w:p w14:paraId="2640C7D6" w14:textId="5E7C784E" w:rsidR="00E05FD5" w:rsidRDefault="001D009A" w:rsidP="00E05FD5">
      <w:pPr>
        <w:rPr>
          <w:rFonts w:ascii="Arial" w:hAnsi="Arial" w:cs="Arial"/>
          <w:sz w:val="24"/>
          <w:szCs w:val="24"/>
        </w:rPr>
      </w:pPr>
      <w:r>
        <w:rPr>
          <w:rFonts w:ascii="Arial" w:hAnsi="Arial" w:cs="Arial"/>
          <w:noProof/>
          <w:sz w:val="24"/>
          <w:szCs w:val="24"/>
        </w:rPr>
        <w:drawing>
          <wp:anchor distT="0" distB="0" distL="114300" distR="114300" simplePos="0" relativeHeight="251653120" behindDoc="0" locked="0" layoutInCell="1" allowOverlap="1" wp14:anchorId="40CAAC8D" wp14:editId="4FCC9318">
            <wp:simplePos x="0" y="0"/>
            <wp:positionH relativeFrom="margin">
              <wp:align>left</wp:align>
            </wp:positionH>
            <wp:positionV relativeFrom="paragraph">
              <wp:posOffset>71120</wp:posOffset>
            </wp:positionV>
            <wp:extent cx="4443022" cy="781050"/>
            <wp:effectExtent l="0" t="0" r="0" b="0"/>
            <wp:wrapSquare wrapText="bothSides"/>
            <wp:docPr id="949297893"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97893" name="Picture 4" descr="A white background with black and white cloud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43022" cy="781050"/>
                    </a:xfrm>
                    <a:prstGeom prst="rect">
                      <a:avLst/>
                    </a:prstGeom>
                  </pic:spPr>
                </pic:pic>
              </a:graphicData>
            </a:graphic>
            <wp14:sizeRelH relativeFrom="page">
              <wp14:pctWidth>0</wp14:pctWidth>
            </wp14:sizeRelH>
            <wp14:sizeRelV relativeFrom="page">
              <wp14:pctHeight>0</wp14:pctHeight>
            </wp14:sizeRelV>
          </wp:anchor>
        </w:drawing>
      </w:r>
    </w:p>
    <w:p w14:paraId="77914128" w14:textId="3CE58B9F" w:rsidR="00E05FD5" w:rsidRDefault="00E05FD5" w:rsidP="00E05FD5">
      <w:pPr>
        <w:rPr>
          <w:rFonts w:ascii="Arial" w:hAnsi="Arial" w:cs="Arial"/>
          <w:sz w:val="24"/>
          <w:szCs w:val="24"/>
        </w:rPr>
      </w:pPr>
    </w:p>
    <w:p w14:paraId="6F1BAF8B" w14:textId="1B5D2AA9" w:rsidR="00E05FD5" w:rsidRDefault="00E05FD5" w:rsidP="00E05FD5">
      <w:pPr>
        <w:rPr>
          <w:rFonts w:ascii="Arial" w:hAnsi="Arial" w:cs="Arial"/>
          <w:sz w:val="24"/>
          <w:szCs w:val="24"/>
        </w:rPr>
      </w:pPr>
    </w:p>
    <w:p w14:paraId="25B8AB18" w14:textId="201BFE98" w:rsidR="00E05FD5" w:rsidRDefault="001D009A" w:rsidP="006A4B63">
      <w:r>
        <w:br/>
      </w:r>
      <w:r w:rsidRPr="00EB3783">
        <w:rPr>
          <w:sz w:val="24"/>
          <w:szCs w:val="24"/>
        </w:rPr>
        <w:t xml:space="preserve">You can click on their name on the roster to see more details about the person and which </w:t>
      </w:r>
      <w:r w:rsidR="00470744" w:rsidRPr="00EB3783">
        <w:rPr>
          <w:sz w:val="24"/>
          <w:szCs w:val="24"/>
        </w:rPr>
        <w:t>t</w:t>
      </w:r>
      <w:r w:rsidRPr="00EB3783">
        <w:rPr>
          <w:sz w:val="24"/>
          <w:szCs w:val="24"/>
        </w:rPr>
        <w:t xml:space="preserve">rust they are coming from. </w:t>
      </w:r>
    </w:p>
    <w:p w14:paraId="4F7EB807" w14:textId="70BE93DA" w:rsidR="001D009A" w:rsidRPr="001D009A" w:rsidRDefault="0051032C" w:rsidP="00F87A52">
      <w:pPr>
        <w:rPr>
          <w:rFonts w:ascii="Arial" w:hAnsi="Arial" w:cs="Arial"/>
          <w:sz w:val="24"/>
          <w:szCs w:val="24"/>
        </w:rPr>
      </w:pPr>
      <w:r>
        <w:rPr>
          <w:noProof/>
        </w:rPr>
        <w:drawing>
          <wp:anchor distT="0" distB="0" distL="114300" distR="114300" simplePos="0" relativeHeight="251655168" behindDoc="0" locked="0" layoutInCell="1" allowOverlap="1" wp14:anchorId="4676B941" wp14:editId="604ED947">
            <wp:simplePos x="0" y="0"/>
            <wp:positionH relativeFrom="margin">
              <wp:posOffset>-95250</wp:posOffset>
            </wp:positionH>
            <wp:positionV relativeFrom="paragraph">
              <wp:posOffset>228600</wp:posOffset>
            </wp:positionV>
            <wp:extent cx="4400550" cy="2731135"/>
            <wp:effectExtent l="0" t="0" r="0" b="0"/>
            <wp:wrapSquare wrapText="bothSides"/>
            <wp:docPr id="566729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0" cy="2731135"/>
                    </a:xfrm>
                    <a:prstGeom prst="rect">
                      <a:avLst/>
                    </a:prstGeom>
                    <a:noFill/>
                  </pic:spPr>
                </pic:pic>
              </a:graphicData>
            </a:graphic>
            <wp14:sizeRelH relativeFrom="page">
              <wp14:pctWidth>0</wp14:pctWidth>
            </wp14:sizeRelH>
            <wp14:sizeRelV relativeFrom="page">
              <wp14:pctHeight>0</wp14:pctHeight>
            </wp14:sizeRelV>
          </wp:anchor>
        </w:drawing>
      </w:r>
    </w:p>
    <w:p w14:paraId="407D6FA9" w14:textId="18284B61" w:rsidR="001D009A" w:rsidRDefault="001D009A" w:rsidP="001D009A"/>
    <w:p w14:paraId="32FCD95B" w14:textId="34C8375B" w:rsidR="001D009A" w:rsidRDefault="001D009A" w:rsidP="001D009A"/>
    <w:p w14:paraId="7BC12F71" w14:textId="7457DD94" w:rsidR="001D009A" w:rsidRDefault="001D009A" w:rsidP="001D009A"/>
    <w:p w14:paraId="6C3E45C6" w14:textId="32F8164E" w:rsidR="00C54739" w:rsidRDefault="00C54739">
      <w:pPr>
        <w:rPr>
          <w:rFonts w:ascii="Arial" w:hAnsi="Arial" w:cs="Arial"/>
          <w:sz w:val="24"/>
          <w:szCs w:val="24"/>
        </w:rPr>
      </w:pPr>
    </w:p>
    <w:p w14:paraId="372C3BEA" w14:textId="5A5E5A64" w:rsidR="00A56E8C" w:rsidRDefault="00A56E8C">
      <w:pPr>
        <w:rPr>
          <w:rFonts w:ascii="Arial" w:hAnsi="Arial" w:cs="Arial"/>
          <w:sz w:val="24"/>
          <w:szCs w:val="24"/>
        </w:rPr>
      </w:pPr>
    </w:p>
    <w:p w14:paraId="3D91C018" w14:textId="2D9BF291" w:rsidR="00A56E8C" w:rsidRDefault="00A56E8C">
      <w:pPr>
        <w:rPr>
          <w:rFonts w:ascii="Arial" w:hAnsi="Arial" w:cs="Arial"/>
          <w:sz w:val="24"/>
          <w:szCs w:val="24"/>
        </w:rPr>
      </w:pPr>
      <w:r>
        <w:rPr>
          <w:rFonts w:ascii="Arial" w:hAnsi="Arial" w:cs="Arial"/>
          <w:sz w:val="24"/>
          <w:szCs w:val="24"/>
        </w:rPr>
        <w:t xml:space="preserve"> </w:t>
      </w:r>
    </w:p>
    <w:p w14:paraId="13E101FE" w14:textId="77777777" w:rsidR="00A56E8C" w:rsidRDefault="00A56E8C">
      <w:pPr>
        <w:rPr>
          <w:rFonts w:ascii="Arial" w:hAnsi="Arial" w:cs="Arial"/>
          <w:sz w:val="24"/>
          <w:szCs w:val="24"/>
        </w:rPr>
      </w:pPr>
    </w:p>
    <w:p w14:paraId="01B06C5C" w14:textId="77777777" w:rsidR="00A56E8C" w:rsidRDefault="00A56E8C">
      <w:pPr>
        <w:rPr>
          <w:rFonts w:ascii="Arial" w:hAnsi="Arial" w:cs="Arial"/>
          <w:sz w:val="24"/>
          <w:szCs w:val="24"/>
        </w:rPr>
      </w:pPr>
    </w:p>
    <w:p w14:paraId="1C867DF3" w14:textId="6CC0632C" w:rsidR="001D009A" w:rsidRDefault="001D009A">
      <w:pPr>
        <w:rPr>
          <w:rFonts w:ascii="Arial" w:hAnsi="Arial" w:cs="Arial"/>
          <w:sz w:val="24"/>
          <w:szCs w:val="24"/>
        </w:rPr>
      </w:pPr>
    </w:p>
    <w:p w14:paraId="3C8065A2" w14:textId="77777777" w:rsidR="001D009A" w:rsidRDefault="001D009A">
      <w:pPr>
        <w:rPr>
          <w:rFonts w:ascii="Arial" w:hAnsi="Arial" w:cs="Arial"/>
          <w:sz w:val="24"/>
          <w:szCs w:val="24"/>
        </w:rPr>
      </w:pPr>
    </w:p>
    <w:p w14:paraId="15DDFCA7" w14:textId="65D98AF4" w:rsidR="00201211" w:rsidRPr="00EB3783" w:rsidRDefault="0051032C" w:rsidP="006A4B63">
      <w:pPr>
        <w:rPr>
          <w:sz w:val="24"/>
          <w:szCs w:val="24"/>
        </w:rPr>
      </w:pPr>
      <w:r w:rsidRPr="00EB3783">
        <w:rPr>
          <w:sz w:val="24"/>
          <w:szCs w:val="24"/>
        </w:rPr>
        <w:t xml:space="preserve">Please be assured that all trusts recruit to the same standard for pre-employment checks and a lot of work has been undertaken to ensure workers from each trust have equivalent levels of skill and training. </w:t>
      </w:r>
    </w:p>
    <w:p w14:paraId="08656D0D" w14:textId="7B0C2FFB" w:rsidR="00201211" w:rsidRPr="00201211" w:rsidRDefault="00201211" w:rsidP="006A4B63">
      <w:pPr>
        <w:pStyle w:val="Heading2"/>
      </w:pPr>
      <w:bookmarkStart w:id="6" w:name="_Toc178926817"/>
      <w:r w:rsidRPr="00201211">
        <w:t>Will I still be able to use agency workers?</w:t>
      </w:r>
      <w:bookmarkEnd w:id="6"/>
    </w:p>
    <w:p w14:paraId="32601240" w14:textId="0B1ABCCC" w:rsidR="00201211" w:rsidRPr="00EB3783" w:rsidRDefault="00201211" w:rsidP="006A4B63">
      <w:pPr>
        <w:rPr>
          <w:sz w:val="24"/>
          <w:szCs w:val="24"/>
        </w:rPr>
      </w:pPr>
      <w:r w:rsidRPr="00EB3783">
        <w:rPr>
          <w:sz w:val="24"/>
          <w:szCs w:val="24"/>
        </w:rPr>
        <w:t xml:space="preserve">One of the aims of the </w:t>
      </w:r>
      <w:r w:rsidR="00EE071D" w:rsidRPr="00EB3783">
        <w:rPr>
          <w:sz w:val="24"/>
          <w:szCs w:val="24"/>
        </w:rPr>
        <w:t>HNY Collaborative</w:t>
      </w:r>
      <w:r w:rsidRPr="00EB3783">
        <w:rPr>
          <w:sz w:val="24"/>
          <w:szCs w:val="24"/>
        </w:rPr>
        <w:t xml:space="preserve"> Staff Bank is to reduce our reliance on agency workers, and shifts will now be offered to members of the </w:t>
      </w:r>
      <w:r w:rsidR="00EE071D" w:rsidRPr="00EB3783">
        <w:rPr>
          <w:sz w:val="24"/>
          <w:szCs w:val="24"/>
        </w:rPr>
        <w:t>HNY Collaborative</w:t>
      </w:r>
      <w:r w:rsidRPr="00EB3783">
        <w:rPr>
          <w:sz w:val="24"/>
          <w:szCs w:val="24"/>
        </w:rPr>
        <w:t xml:space="preserve"> Staff Bank</w:t>
      </w:r>
      <w:r w:rsidR="007B0D89" w:rsidRPr="00EB3783">
        <w:rPr>
          <w:sz w:val="24"/>
          <w:szCs w:val="24"/>
        </w:rPr>
        <w:t xml:space="preserve"> (where possible)</w:t>
      </w:r>
      <w:r w:rsidRPr="00EB3783">
        <w:rPr>
          <w:sz w:val="24"/>
          <w:szCs w:val="24"/>
        </w:rPr>
        <w:t xml:space="preserve"> before they are made available to agencies</w:t>
      </w:r>
      <w:r w:rsidR="007B0D89" w:rsidRPr="00EB3783">
        <w:rPr>
          <w:sz w:val="24"/>
          <w:szCs w:val="24"/>
        </w:rPr>
        <w:t xml:space="preserve"> (if appropriate)</w:t>
      </w:r>
      <w:r w:rsidRPr="00EB3783">
        <w:rPr>
          <w:sz w:val="24"/>
          <w:szCs w:val="24"/>
        </w:rPr>
        <w:t xml:space="preserve">. Being a </w:t>
      </w:r>
      <w:r w:rsidRPr="00EB3783">
        <w:rPr>
          <w:sz w:val="24"/>
          <w:szCs w:val="24"/>
        </w:rPr>
        <w:lastRenderedPageBreak/>
        <w:t xml:space="preserve">member of the bank therefore increases a person’s chances of being able to continue to pick up their favoured shifts. If you work regularly with particular agency workers that you know and trust, and you are keen for them to continue working shifts with you, we </w:t>
      </w:r>
      <w:r w:rsidR="00C001B6" w:rsidRPr="00EB3783">
        <w:rPr>
          <w:sz w:val="24"/>
          <w:szCs w:val="24"/>
        </w:rPr>
        <w:t>encourage</w:t>
      </w:r>
      <w:r w:rsidRPr="00EB3783">
        <w:rPr>
          <w:sz w:val="24"/>
          <w:szCs w:val="24"/>
        </w:rPr>
        <w:t xml:space="preserve"> you to talk to them about the benefits of joining </w:t>
      </w:r>
      <w:r w:rsidR="00862D62" w:rsidRPr="00EB3783">
        <w:rPr>
          <w:sz w:val="24"/>
          <w:szCs w:val="24"/>
        </w:rPr>
        <w:t>your</w:t>
      </w:r>
      <w:r w:rsidR="005F4B46" w:rsidRPr="00EB3783">
        <w:rPr>
          <w:sz w:val="24"/>
          <w:szCs w:val="24"/>
        </w:rPr>
        <w:t xml:space="preserve"> Trust</w:t>
      </w:r>
      <w:r w:rsidR="001C2F5F" w:rsidRPr="00EB3783">
        <w:rPr>
          <w:sz w:val="24"/>
          <w:szCs w:val="24"/>
        </w:rPr>
        <w:t xml:space="preserve"> Staff Bank </w:t>
      </w:r>
      <w:r w:rsidR="00F96B29" w:rsidRPr="00EB3783">
        <w:rPr>
          <w:sz w:val="24"/>
          <w:szCs w:val="24"/>
        </w:rPr>
        <w:t>and HNY</w:t>
      </w:r>
      <w:r w:rsidR="00FF21F0" w:rsidRPr="00EB3783">
        <w:rPr>
          <w:sz w:val="24"/>
          <w:szCs w:val="24"/>
        </w:rPr>
        <w:t xml:space="preserve"> Collaborative</w:t>
      </w:r>
      <w:r w:rsidRPr="00EB3783">
        <w:rPr>
          <w:sz w:val="24"/>
          <w:szCs w:val="24"/>
        </w:rPr>
        <w:t xml:space="preserve"> Staff Bank</w:t>
      </w:r>
      <w:r w:rsidR="00620229" w:rsidRPr="00EB3783">
        <w:rPr>
          <w:sz w:val="24"/>
          <w:szCs w:val="24"/>
        </w:rPr>
        <w:t>, in accordance with Trust conversion practices</w:t>
      </w:r>
      <w:r w:rsidRPr="00EB3783">
        <w:rPr>
          <w:sz w:val="24"/>
          <w:szCs w:val="24"/>
        </w:rPr>
        <w:t xml:space="preserve">. </w:t>
      </w:r>
    </w:p>
    <w:p w14:paraId="0F8E0F00" w14:textId="69CB0AEA" w:rsidR="0051032C" w:rsidRPr="00C32010" w:rsidRDefault="0051032C" w:rsidP="00C32010">
      <w:pPr>
        <w:pStyle w:val="Heading2"/>
      </w:pPr>
      <w:bookmarkStart w:id="7" w:name="_Toc178926818"/>
      <w:r w:rsidRPr="00A24FBD">
        <w:t>What do I do when</w:t>
      </w:r>
      <w:r w:rsidRPr="003F6652">
        <w:t xml:space="preserve"> a </w:t>
      </w:r>
      <w:r w:rsidR="00C32010">
        <w:t>HNY Collaborative</w:t>
      </w:r>
      <w:r w:rsidRPr="003F6652">
        <w:t xml:space="preserve"> Staff Bank worker arrives on my ward for a shift?</w:t>
      </w:r>
      <w:bookmarkEnd w:id="7"/>
      <w:r w:rsidRPr="003F6652">
        <w:t xml:space="preserve"> </w:t>
      </w:r>
    </w:p>
    <w:p w14:paraId="7E37920C" w14:textId="4ED231B0" w:rsidR="009D1BCD" w:rsidRPr="00EB3783" w:rsidRDefault="0051032C" w:rsidP="00023FF8">
      <w:pPr>
        <w:rPr>
          <w:sz w:val="24"/>
          <w:szCs w:val="24"/>
        </w:rPr>
      </w:pPr>
      <w:r w:rsidRPr="00EB3783">
        <w:rPr>
          <w:sz w:val="24"/>
          <w:szCs w:val="24"/>
        </w:rPr>
        <w:t xml:space="preserve">When they arrive for their shift, a </w:t>
      </w:r>
      <w:r w:rsidR="002A2478" w:rsidRPr="00EB3783">
        <w:rPr>
          <w:sz w:val="24"/>
          <w:szCs w:val="24"/>
        </w:rPr>
        <w:t>HNY Collaborative</w:t>
      </w:r>
      <w:r w:rsidRPr="00EB3783">
        <w:rPr>
          <w:sz w:val="24"/>
          <w:szCs w:val="24"/>
        </w:rPr>
        <w:t xml:space="preserve"> Staff Bank worker </w:t>
      </w:r>
      <w:r w:rsidR="002A2478" w:rsidRPr="00EB3783">
        <w:rPr>
          <w:sz w:val="24"/>
          <w:szCs w:val="24"/>
        </w:rPr>
        <w:t>must be wearing an NHS</w:t>
      </w:r>
      <w:r w:rsidR="00F96B29" w:rsidRPr="00EB3783">
        <w:rPr>
          <w:sz w:val="24"/>
          <w:szCs w:val="24"/>
        </w:rPr>
        <w:t xml:space="preserve"> Photo</w:t>
      </w:r>
      <w:r w:rsidR="002A2478" w:rsidRPr="00EB3783">
        <w:rPr>
          <w:sz w:val="24"/>
          <w:szCs w:val="24"/>
        </w:rPr>
        <w:t xml:space="preserve"> ID badge, and </w:t>
      </w:r>
      <w:r w:rsidRPr="00EB3783">
        <w:rPr>
          <w:sz w:val="24"/>
          <w:szCs w:val="24"/>
        </w:rPr>
        <w:t xml:space="preserve">should be dressed appropriately </w:t>
      </w:r>
      <w:r w:rsidR="002A2478" w:rsidRPr="00EB3783">
        <w:rPr>
          <w:sz w:val="24"/>
          <w:szCs w:val="24"/>
        </w:rPr>
        <w:t xml:space="preserve">in their </w:t>
      </w:r>
      <w:r w:rsidR="00C325F4" w:rsidRPr="00EB3783">
        <w:rPr>
          <w:sz w:val="24"/>
          <w:szCs w:val="24"/>
        </w:rPr>
        <w:t>Home Trust uniform</w:t>
      </w:r>
      <w:r w:rsidRPr="00EB3783">
        <w:rPr>
          <w:sz w:val="24"/>
          <w:szCs w:val="24"/>
        </w:rPr>
        <w:t>.</w:t>
      </w:r>
      <w:r w:rsidR="009D1BCD" w:rsidRPr="00EB3783">
        <w:rPr>
          <w:sz w:val="24"/>
          <w:szCs w:val="24"/>
        </w:rPr>
        <w:t xml:space="preserve"> It has been agreed that </w:t>
      </w:r>
      <w:r w:rsidR="004F79F4" w:rsidRPr="00EB3783">
        <w:rPr>
          <w:sz w:val="24"/>
          <w:szCs w:val="24"/>
        </w:rPr>
        <w:t>HNY Collaborative</w:t>
      </w:r>
      <w:r w:rsidR="009D1BCD" w:rsidRPr="00EB3783">
        <w:rPr>
          <w:sz w:val="24"/>
          <w:szCs w:val="24"/>
        </w:rPr>
        <w:t xml:space="preserve"> Staff Bank workers will wear the uniform provided by their home trust for any shifts that require a uniform. </w:t>
      </w:r>
      <w:r w:rsidR="0031706C" w:rsidRPr="00EB3783">
        <w:rPr>
          <w:sz w:val="24"/>
          <w:szCs w:val="24"/>
        </w:rPr>
        <w:t>This agreement is underpinned by a review of uniforms across Trusts</w:t>
      </w:r>
      <w:r w:rsidR="00F96B29" w:rsidRPr="00EB3783">
        <w:rPr>
          <w:sz w:val="24"/>
          <w:szCs w:val="24"/>
        </w:rPr>
        <w:t>.</w:t>
      </w:r>
    </w:p>
    <w:p w14:paraId="6D5548FB" w14:textId="604D4D9C" w:rsidR="0051032C" w:rsidRPr="00EB3783" w:rsidRDefault="0051032C" w:rsidP="0051032C">
      <w:pPr>
        <w:rPr>
          <w:sz w:val="24"/>
          <w:szCs w:val="24"/>
        </w:rPr>
      </w:pPr>
      <w:r w:rsidRPr="00EB3783">
        <w:rPr>
          <w:sz w:val="24"/>
          <w:szCs w:val="24"/>
        </w:rPr>
        <w:t xml:space="preserve">Before they start work on your ward, </w:t>
      </w:r>
      <w:r w:rsidR="00946E5B" w:rsidRPr="00EB3783">
        <w:rPr>
          <w:sz w:val="24"/>
          <w:szCs w:val="24"/>
        </w:rPr>
        <w:t>the nurse in charge m</w:t>
      </w:r>
      <w:r w:rsidRPr="00EB3783">
        <w:rPr>
          <w:sz w:val="24"/>
          <w:szCs w:val="24"/>
        </w:rPr>
        <w:t>ust check th</w:t>
      </w:r>
      <w:r w:rsidR="00470744" w:rsidRPr="00EB3783">
        <w:rPr>
          <w:sz w:val="24"/>
          <w:szCs w:val="24"/>
        </w:rPr>
        <w:t xml:space="preserve">eir photo </w:t>
      </w:r>
      <w:r w:rsidRPr="00EB3783">
        <w:rPr>
          <w:sz w:val="24"/>
          <w:szCs w:val="24"/>
        </w:rPr>
        <w:t xml:space="preserve">ID </w:t>
      </w:r>
      <w:r w:rsidR="00470744" w:rsidRPr="00EB3783">
        <w:rPr>
          <w:sz w:val="24"/>
          <w:szCs w:val="24"/>
        </w:rPr>
        <w:t xml:space="preserve">badge </w:t>
      </w:r>
      <w:r w:rsidRPr="00EB3783">
        <w:rPr>
          <w:sz w:val="24"/>
          <w:szCs w:val="24"/>
        </w:rPr>
        <w:t>and follow your usual local induction practices.</w:t>
      </w:r>
    </w:p>
    <w:p w14:paraId="7BDDB07A" w14:textId="77777777" w:rsidR="0051032C" w:rsidRDefault="0051032C" w:rsidP="006A4B63">
      <w:pPr>
        <w:pStyle w:val="Heading2"/>
      </w:pPr>
      <w:bookmarkStart w:id="8" w:name="_Toc178926819"/>
      <w:r>
        <w:t>Is there anything else I need to do in terms of ID checks or training?</w:t>
      </w:r>
      <w:bookmarkEnd w:id="8"/>
      <w:r>
        <w:t xml:space="preserve"> </w:t>
      </w:r>
    </w:p>
    <w:p w14:paraId="02C83CB9" w14:textId="6AF391D3" w:rsidR="0051032C" w:rsidRPr="00EB3783" w:rsidRDefault="0051032C" w:rsidP="00DE0E71">
      <w:pPr>
        <w:rPr>
          <w:sz w:val="24"/>
          <w:szCs w:val="24"/>
        </w:rPr>
      </w:pPr>
      <w:r w:rsidRPr="00EB3783">
        <w:rPr>
          <w:sz w:val="24"/>
          <w:szCs w:val="24"/>
        </w:rPr>
        <w:t xml:space="preserve">No. All </w:t>
      </w:r>
      <w:r w:rsidR="004C7F26" w:rsidRPr="00EB3783">
        <w:rPr>
          <w:sz w:val="24"/>
          <w:szCs w:val="24"/>
        </w:rPr>
        <w:t>collaborating</w:t>
      </w:r>
      <w:r w:rsidRPr="00EB3783">
        <w:rPr>
          <w:sz w:val="24"/>
          <w:szCs w:val="24"/>
        </w:rPr>
        <w:t xml:space="preserve"> trusts recruit to the same standard for pre-employment checks, and these will have been done before a person is allowed to join the bank and book shifts with you</w:t>
      </w:r>
      <w:r w:rsidR="00470744" w:rsidRPr="00EB3783">
        <w:rPr>
          <w:sz w:val="24"/>
          <w:szCs w:val="24"/>
        </w:rPr>
        <w:t>. The only thing you need to do is check their photo ID badge</w:t>
      </w:r>
      <w:r w:rsidR="004B68AB" w:rsidRPr="00EB3783">
        <w:rPr>
          <w:sz w:val="24"/>
          <w:szCs w:val="24"/>
        </w:rPr>
        <w:t xml:space="preserve"> and complete any </w:t>
      </w:r>
      <w:r w:rsidR="006F3A7D" w:rsidRPr="00EB3783">
        <w:rPr>
          <w:sz w:val="24"/>
          <w:szCs w:val="24"/>
        </w:rPr>
        <w:t>local induction (</w:t>
      </w:r>
      <w:r w:rsidR="00283FA2" w:rsidRPr="00EB3783">
        <w:rPr>
          <w:sz w:val="24"/>
          <w:szCs w:val="24"/>
        </w:rPr>
        <w:t>in accordance with local procedures/templates</w:t>
      </w:r>
      <w:r w:rsidR="006F3A7D" w:rsidRPr="00EB3783">
        <w:rPr>
          <w:sz w:val="24"/>
          <w:szCs w:val="24"/>
        </w:rPr>
        <w:t>).</w:t>
      </w:r>
    </w:p>
    <w:p w14:paraId="56CE372F" w14:textId="10A742B9" w:rsidR="0051032C" w:rsidRPr="00EB3783" w:rsidRDefault="002E736E" w:rsidP="00DE0E71">
      <w:pPr>
        <w:rPr>
          <w:sz w:val="24"/>
          <w:szCs w:val="24"/>
        </w:rPr>
      </w:pPr>
      <w:r w:rsidRPr="00EB3783">
        <w:rPr>
          <w:sz w:val="24"/>
          <w:szCs w:val="24"/>
        </w:rPr>
        <w:t xml:space="preserve">Collaborating Trusts have </w:t>
      </w:r>
      <w:r w:rsidR="00C25279" w:rsidRPr="00EB3783">
        <w:rPr>
          <w:sz w:val="24"/>
          <w:szCs w:val="24"/>
        </w:rPr>
        <w:t xml:space="preserve">reviewed </w:t>
      </w:r>
      <w:r w:rsidR="000918DA" w:rsidRPr="00EB3783">
        <w:rPr>
          <w:sz w:val="24"/>
          <w:szCs w:val="24"/>
        </w:rPr>
        <w:t xml:space="preserve">and approved procedures to support movement of staff across organisations, including </w:t>
      </w:r>
      <w:r w:rsidR="00BC71A3" w:rsidRPr="00EB3783">
        <w:rPr>
          <w:sz w:val="24"/>
          <w:szCs w:val="24"/>
        </w:rPr>
        <w:t>employment check</w:t>
      </w:r>
      <w:r w:rsidR="000918DA" w:rsidRPr="00EB3783">
        <w:rPr>
          <w:sz w:val="24"/>
          <w:szCs w:val="24"/>
        </w:rPr>
        <w:t xml:space="preserve">s, </w:t>
      </w:r>
      <w:r w:rsidR="00A140DE" w:rsidRPr="00EB3783">
        <w:rPr>
          <w:sz w:val="24"/>
          <w:szCs w:val="24"/>
        </w:rPr>
        <w:t>training and competency</w:t>
      </w:r>
      <w:r w:rsidR="0051032C" w:rsidRPr="00EB3783">
        <w:rPr>
          <w:sz w:val="24"/>
          <w:szCs w:val="24"/>
        </w:rPr>
        <w:t xml:space="preserve"> to ensure that</w:t>
      </w:r>
      <w:r w:rsidR="00940638" w:rsidRPr="00EB3783">
        <w:rPr>
          <w:sz w:val="24"/>
          <w:szCs w:val="24"/>
        </w:rPr>
        <w:t xml:space="preserve"> workers have appropriat</w:t>
      </w:r>
      <w:r w:rsidR="006C1FEA" w:rsidRPr="00EB3783">
        <w:rPr>
          <w:sz w:val="24"/>
          <w:szCs w:val="24"/>
        </w:rPr>
        <w:t>e</w:t>
      </w:r>
      <w:r w:rsidR="0051032C" w:rsidRPr="00EB3783">
        <w:rPr>
          <w:sz w:val="24"/>
          <w:szCs w:val="24"/>
        </w:rPr>
        <w:t xml:space="preserve"> levels of training </w:t>
      </w:r>
      <w:r w:rsidR="006C1FEA" w:rsidRPr="00EB3783">
        <w:rPr>
          <w:sz w:val="24"/>
          <w:szCs w:val="24"/>
        </w:rPr>
        <w:t xml:space="preserve">that </w:t>
      </w:r>
      <w:r w:rsidR="0051032C" w:rsidRPr="00EB3783">
        <w:rPr>
          <w:sz w:val="24"/>
          <w:szCs w:val="24"/>
        </w:rPr>
        <w:t xml:space="preserve">are sufficient and equivalent.  </w:t>
      </w:r>
      <w:r w:rsidR="00DF16FB" w:rsidRPr="00EB3783">
        <w:rPr>
          <w:sz w:val="24"/>
          <w:szCs w:val="24"/>
        </w:rPr>
        <w:t xml:space="preserve">Training records will be maintained by an </w:t>
      </w:r>
      <w:r w:rsidR="00EA254D" w:rsidRPr="00EB3783">
        <w:rPr>
          <w:sz w:val="24"/>
          <w:szCs w:val="24"/>
        </w:rPr>
        <w:t>individual’s</w:t>
      </w:r>
      <w:r w:rsidR="00DF16FB" w:rsidRPr="00EB3783">
        <w:rPr>
          <w:sz w:val="24"/>
          <w:szCs w:val="24"/>
        </w:rPr>
        <w:t xml:space="preserve"> home trust</w:t>
      </w:r>
      <w:r w:rsidR="00EA254D" w:rsidRPr="00EB3783">
        <w:rPr>
          <w:sz w:val="24"/>
          <w:szCs w:val="24"/>
        </w:rPr>
        <w:t xml:space="preserve">, with compliance monitored and restrictions applied if </w:t>
      </w:r>
      <w:r w:rsidR="0061637A" w:rsidRPr="00EB3783">
        <w:rPr>
          <w:sz w:val="24"/>
          <w:szCs w:val="24"/>
        </w:rPr>
        <w:t xml:space="preserve">an individual does not meet the requirements for </w:t>
      </w:r>
      <w:r w:rsidR="003677FF" w:rsidRPr="00EB3783">
        <w:rPr>
          <w:sz w:val="24"/>
          <w:szCs w:val="24"/>
        </w:rPr>
        <w:t xml:space="preserve">the Collaborative Staff Bank. </w:t>
      </w:r>
    </w:p>
    <w:p w14:paraId="1AD01A83" w14:textId="2D686EE3" w:rsidR="00E52951" w:rsidRDefault="00323642" w:rsidP="00E52951">
      <w:pPr>
        <w:pStyle w:val="Heading2"/>
      </w:pPr>
      <w:bookmarkStart w:id="9" w:name="_Toc178926820"/>
      <w:r>
        <w:t>Do I need to support any travel arrangements for staff from different Trusts?</w:t>
      </w:r>
      <w:bookmarkEnd w:id="9"/>
    </w:p>
    <w:p w14:paraId="27DCD622" w14:textId="238871B4" w:rsidR="00E52951" w:rsidRPr="00EB3783" w:rsidRDefault="00D90CE2" w:rsidP="00D61161">
      <w:pPr>
        <w:rPr>
          <w:sz w:val="24"/>
          <w:szCs w:val="24"/>
        </w:rPr>
      </w:pPr>
      <w:r w:rsidRPr="00EB3783">
        <w:rPr>
          <w:sz w:val="24"/>
          <w:szCs w:val="24"/>
        </w:rPr>
        <w:t xml:space="preserve">When booking a HNY Collaborative Staff Bank shift the worker is accepting the location of work and any </w:t>
      </w:r>
      <w:r w:rsidR="00B54A71" w:rsidRPr="00EB3783">
        <w:rPr>
          <w:sz w:val="24"/>
          <w:szCs w:val="24"/>
        </w:rPr>
        <w:t xml:space="preserve">personal </w:t>
      </w:r>
      <w:r w:rsidRPr="00EB3783">
        <w:rPr>
          <w:sz w:val="24"/>
          <w:szCs w:val="24"/>
        </w:rPr>
        <w:t>travel e</w:t>
      </w:r>
      <w:r w:rsidR="00B54A71" w:rsidRPr="00EB3783">
        <w:rPr>
          <w:sz w:val="24"/>
          <w:szCs w:val="24"/>
        </w:rPr>
        <w:t xml:space="preserve">xpenses incurred to work that shift. If the location of work changes following booking </w:t>
      </w:r>
      <w:r w:rsidR="00454F40" w:rsidRPr="00EB3783">
        <w:rPr>
          <w:sz w:val="24"/>
          <w:szCs w:val="24"/>
        </w:rPr>
        <w:t>with insufficient notice, for example they are asked to work at a different hospital within the Trust</w:t>
      </w:r>
      <w:r w:rsidR="004B680A" w:rsidRPr="00EB3783">
        <w:rPr>
          <w:sz w:val="24"/>
          <w:szCs w:val="24"/>
        </w:rPr>
        <w:t xml:space="preserve">, travel arrangements will be made to facilitate work in a new location. </w:t>
      </w:r>
      <w:r w:rsidR="00064DB8" w:rsidRPr="00EB3783">
        <w:rPr>
          <w:sz w:val="24"/>
          <w:szCs w:val="24"/>
        </w:rPr>
        <w:t>You</w:t>
      </w:r>
      <w:r w:rsidR="00DE0E71" w:rsidRPr="00EB3783">
        <w:rPr>
          <w:sz w:val="24"/>
          <w:szCs w:val="24"/>
        </w:rPr>
        <w:t xml:space="preserve"> may be asked to support these arrangements in accordance with normal practice. </w:t>
      </w:r>
    </w:p>
    <w:p w14:paraId="4027E5D6" w14:textId="3E504110" w:rsidR="0051032C" w:rsidRDefault="0051032C" w:rsidP="006A4B63">
      <w:pPr>
        <w:pStyle w:val="Heading2"/>
      </w:pPr>
      <w:bookmarkStart w:id="10" w:name="_Toc178926821"/>
      <w:r w:rsidRPr="00A72B46">
        <w:t xml:space="preserve">When do I need to finalise </w:t>
      </w:r>
      <w:r w:rsidR="0079121F">
        <w:t>HNY Collaborative</w:t>
      </w:r>
      <w:r w:rsidRPr="00A72B46">
        <w:t xml:space="preserve"> Staff Bank shifts on my roster?</w:t>
      </w:r>
      <w:bookmarkEnd w:id="10"/>
    </w:p>
    <w:p w14:paraId="55A91277" w14:textId="1A3EC13E" w:rsidR="0051032C" w:rsidRPr="00EB3783" w:rsidRDefault="0051032C" w:rsidP="006A4B63">
      <w:pPr>
        <w:rPr>
          <w:sz w:val="24"/>
          <w:szCs w:val="24"/>
        </w:rPr>
      </w:pPr>
      <w:r w:rsidRPr="00EB3783">
        <w:rPr>
          <w:sz w:val="24"/>
          <w:szCs w:val="24"/>
        </w:rPr>
        <w:t xml:space="preserve">To allow for differing pay schedules across the three trusts, </w:t>
      </w:r>
      <w:r w:rsidR="00E13269">
        <w:rPr>
          <w:sz w:val="24"/>
          <w:szCs w:val="24"/>
        </w:rPr>
        <w:t>all</w:t>
      </w:r>
      <w:r w:rsidRPr="00EB3783">
        <w:rPr>
          <w:sz w:val="24"/>
          <w:szCs w:val="24"/>
        </w:rPr>
        <w:t xml:space="preserve"> shifts will need to be finalised weekly. </w:t>
      </w:r>
    </w:p>
    <w:p w14:paraId="6E163BBA" w14:textId="716E26BD" w:rsidR="000A23C3" w:rsidRPr="00EB3783" w:rsidRDefault="0051032C" w:rsidP="0051032C">
      <w:pPr>
        <w:rPr>
          <w:sz w:val="24"/>
          <w:szCs w:val="24"/>
        </w:rPr>
      </w:pPr>
      <w:r w:rsidRPr="00EB3783">
        <w:rPr>
          <w:sz w:val="24"/>
          <w:szCs w:val="24"/>
        </w:rPr>
        <w:t xml:space="preserve">Please </w:t>
      </w:r>
      <w:r w:rsidR="004973C5" w:rsidRPr="00EB3783">
        <w:rPr>
          <w:sz w:val="24"/>
          <w:szCs w:val="24"/>
        </w:rPr>
        <w:t xml:space="preserve">ensure </w:t>
      </w:r>
      <w:r w:rsidR="009557C9" w:rsidRPr="00EB3783">
        <w:rPr>
          <w:sz w:val="24"/>
          <w:szCs w:val="24"/>
        </w:rPr>
        <w:t xml:space="preserve">shifts are finalised as soon as able to </w:t>
      </w:r>
      <w:r w:rsidRPr="00EB3783">
        <w:rPr>
          <w:sz w:val="24"/>
          <w:szCs w:val="24"/>
        </w:rPr>
        <w:t xml:space="preserve">ensure there are no delays in </w:t>
      </w:r>
      <w:r w:rsidR="009557C9" w:rsidRPr="00EB3783">
        <w:rPr>
          <w:sz w:val="24"/>
          <w:szCs w:val="24"/>
        </w:rPr>
        <w:t>payment</w:t>
      </w:r>
      <w:r w:rsidR="001007AC" w:rsidRPr="00EB3783">
        <w:rPr>
          <w:sz w:val="24"/>
          <w:szCs w:val="24"/>
        </w:rPr>
        <w:t>.</w:t>
      </w:r>
    </w:p>
    <w:p w14:paraId="1A5DA7B4" w14:textId="3F3D2F1B" w:rsidR="000A23C3" w:rsidRDefault="000A23C3" w:rsidP="006A4B63">
      <w:pPr>
        <w:pStyle w:val="Heading2"/>
      </w:pPr>
      <w:bookmarkStart w:id="11" w:name="_Toc178926822"/>
      <w:r w:rsidRPr="00522E1A">
        <w:lastRenderedPageBreak/>
        <w:t xml:space="preserve">How do </w:t>
      </w:r>
      <w:r>
        <w:t xml:space="preserve">I </w:t>
      </w:r>
      <w:r w:rsidRPr="00522E1A">
        <w:t>cancel a shift?</w:t>
      </w:r>
      <w:bookmarkEnd w:id="11"/>
      <w:r w:rsidRPr="00522E1A">
        <w:t xml:space="preserve"> </w:t>
      </w:r>
    </w:p>
    <w:p w14:paraId="15F75FBD" w14:textId="28455EFC" w:rsidR="000A23C3" w:rsidRPr="00EB3783" w:rsidRDefault="000A23C3" w:rsidP="006A4B63">
      <w:pPr>
        <w:rPr>
          <w:sz w:val="24"/>
          <w:szCs w:val="24"/>
        </w:rPr>
      </w:pPr>
      <w:r w:rsidRPr="00EB3783">
        <w:rPr>
          <w:sz w:val="24"/>
          <w:szCs w:val="24"/>
        </w:rPr>
        <w:t xml:space="preserve">If you no longer need cover for a shift that is booked by a </w:t>
      </w:r>
      <w:r w:rsidR="001007AC" w:rsidRPr="00EB3783">
        <w:rPr>
          <w:sz w:val="24"/>
          <w:szCs w:val="24"/>
        </w:rPr>
        <w:t xml:space="preserve">HNY Collaborative </w:t>
      </w:r>
      <w:r w:rsidRPr="00EB3783">
        <w:rPr>
          <w:sz w:val="24"/>
          <w:szCs w:val="24"/>
        </w:rPr>
        <w:t>Staff Bank worker (identified by the cloud icon above),</w:t>
      </w:r>
      <w:r w:rsidR="00DE33A7" w:rsidRPr="00EB3783">
        <w:rPr>
          <w:sz w:val="24"/>
          <w:szCs w:val="24"/>
        </w:rPr>
        <w:t xml:space="preserve"> please let </w:t>
      </w:r>
      <w:r w:rsidR="00031145" w:rsidRPr="00EB3783">
        <w:rPr>
          <w:sz w:val="24"/>
          <w:szCs w:val="24"/>
        </w:rPr>
        <w:t>your local Trust B</w:t>
      </w:r>
      <w:r w:rsidR="00DE33A7" w:rsidRPr="00EB3783">
        <w:rPr>
          <w:sz w:val="24"/>
          <w:szCs w:val="24"/>
        </w:rPr>
        <w:t xml:space="preserve">ank </w:t>
      </w:r>
      <w:r w:rsidR="00031145" w:rsidRPr="00EB3783">
        <w:rPr>
          <w:sz w:val="24"/>
          <w:szCs w:val="24"/>
        </w:rPr>
        <w:t>O</w:t>
      </w:r>
      <w:r w:rsidR="00DE33A7" w:rsidRPr="00EB3783">
        <w:rPr>
          <w:sz w:val="24"/>
          <w:szCs w:val="24"/>
        </w:rPr>
        <w:t xml:space="preserve">ffice know, so they can </w:t>
      </w:r>
      <w:r w:rsidR="00802B52" w:rsidRPr="00EB3783">
        <w:rPr>
          <w:sz w:val="24"/>
          <w:szCs w:val="24"/>
        </w:rPr>
        <w:t>explore alternative options with the HNY Collaborative Bank worker.</w:t>
      </w:r>
    </w:p>
    <w:p w14:paraId="130A88A6" w14:textId="52D84960" w:rsidR="00D61F4C" w:rsidRPr="00EB3783" w:rsidRDefault="0038080E" w:rsidP="006A4B63">
      <w:pPr>
        <w:rPr>
          <w:sz w:val="24"/>
          <w:szCs w:val="24"/>
        </w:rPr>
      </w:pPr>
      <w:r w:rsidRPr="00EB3783">
        <w:rPr>
          <w:sz w:val="24"/>
          <w:szCs w:val="24"/>
        </w:rPr>
        <w:t xml:space="preserve">Please ensure you give as much notice of cancellation as possible – any shifts cancelled </w:t>
      </w:r>
      <w:r w:rsidR="00E56818" w:rsidRPr="00EB3783">
        <w:rPr>
          <w:sz w:val="24"/>
          <w:szCs w:val="24"/>
        </w:rPr>
        <w:t xml:space="preserve">within HNY Collaborative Staff Bank </w:t>
      </w:r>
      <w:r w:rsidR="007C22E9" w:rsidRPr="00EB3783">
        <w:rPr>
          <w:sz w:val="24"/>
          <w:szCs w:val="24"/>
        </w:rPr>
        <w:t>late notice period</w:t>
      </w:r>
      <w:r w:rsidR="00270B91" w:rsidRPr="00EB3783">
        <w:rPr>
          <w:sz w:val="24"/>
          <w:szCs w:val="24"/>
        </w:rPr>
        <w:t xml:space="preserve"> (4 hours prior to shift)</w:t>
      </w:r>
      <w:r w:rsidR="007C22E9" w:rsidRPr="00EB3783">
        <w:rPr>
          <w:sz w:val="24"/>
          <w:szCs w:val="24"/>
        </w:rPr>
        <w:t xml:space="preserve"> will incur a cancellation fee</w:t>
      </w:r>
      <w:r w:rsidR="00270B91" w:rsidRPr="00EB3783">
        <w:rPr>
          <w:sz w:val="24"/>
          <w:szCs w:val="24"/>
        </w:rPr>
        <w:t>.</w:t>
      </w:r>
    </w:p>
    <w:p w14:paraId="506ADEB3" w14:textId="66050305" w:rsidR="000A23C3" w:rsidRDefault="000A23C3" w:rsidP="006A4B63">
      <w:pPr>
        <w:pStyle w:val="Heading2"/>
      </w:pPr>
      <w:bookmarkStart w:id="12" w:name="_Toc178926823"/>
      <w:r w:rsidRPr="003F6652">
        <w:t xml:space="preserve">How will </w:t>
      </w:r>
      <w:r>
        <w:t>I</w:t>
      </w:r>
      <w:r w:rsidRPr="003F6652">
        <w:t xml:space="preserve"> find out if a </w:t>
      </w:r>
      <w:r w:rsidR="00553803">
        <w:t>HNY Collaborative</w:t>
      </w:r>
      <w:r w:rsidRPr="003F6652">
        <w:t xml:space="preserve"> Staff Bank worker has cancelled a shift with us?</w:t>
      </w:r>
      <w:bookmarkEnd w:id="12"/>
      <w:r w:rsidRPr="003F6652">
        <w:t xml:space="preserve"> </w:t>
      </w:r>
    </w:p>
    <w:p w14:paraId="71CFB36C" w14:textId="6F806F74" w:rsidR="005A5720" w:rsidRPr="00EB3783" w:rsidRDefault="005A5720" w:rsidP="006A4B63">
      <w:pPr>
        <w:rPr>
          <w:sz w:val="24"/>
          <w:szCs w:val="24"/>
        </w:rPr>
      </w:pPr>
      <w:r w:rsidRPr="00EB3783">
        <w:rPr>
          <w:sz w:val="24"/>
          <w:szCs w:val="24"/>
        </w:rPr>
        <w:t xml:space="preserve">If a </w:t>
      </w:r>
      <w:r w:rsidR="00553803" w:rsidRPr="00EB3783">
        <w:rPr>
          <w:sz w:val="24"/>
          <w:szCs w:val="24"/>
        </w:rPr>
        <w:t>HNY Collaborative</w:t>
      </w:r>
      <w:r w:rsidRPr="00EB3783">
        <w:rPr>
          <w:sz w:val="24"/>
          <w:szCs w:val="24"/>
        </w:rPr>
        <w:t xml:space="preserve"> Staff Bank worker cancels a shift</w:t>
      </w:r>
      <w:r w:rsidR="00C25225">
        <w:rPr>
          <w:sz w:val="24"/>
          <w:szCs w:val="24"/>
        </w:rPr>
        <w:t xml:space="preserve"> (including short notice cancellations)</w:t>
      </w:r>
      <w:r w:rsidRPr="00EB3783">
        <w:rPr>
          <w:sz w:val="24"/>
          <w:szCs w:val="24"/>
        </w:rPr>
        <w:t xml:space="preserve">, you </w:t>
      </w:r>
      <w:r w:rsidR="00114607" w:rsidRPr="00EB3783">
        <w:rPr>
          <w:sz w:val="24"/>
          <w:szCs w:val="24"/>
        </w:rPr>
        <w:t>will be</w:t>
      </w:r>
      <w:r w:rsidRPr="00EB3783">
        <w:rPr>
          <w:sz w:val="24"/>
          <w:szCs w:val="24"/>
        </w:rPr>
        <w:t xml:space="preserve"> notified </w:t>
      </w:r>
      <w:r w:rsidR="00114607" w:rsidRPr="00EB3783">
        <w:rPr>
          <w:sz w:val="24"/>
          <w:szCs w:val="24"/>
        </w:rPr>
        <w:t>in accordance with yo</w:t>
      </w:r>
      <w:r w:rsidR="002002E9" w:rsidRPr="00EB3783">
        <w:rPr>
          <w:sz w:val="24"/>
          <w:szCs w:val="24"/>
        </w:rPr>
        <w:t>ur Trusts usual procedures.</w:t>
      </w:r>
      <w:r w:rsidRPr="00EB3783">
        <w:rPr>
          <w:sz w:val="24"/>
          <w:szCs w:val="24"/>
        </w:rPr>
        <w:t xml:space="preserve"> </w:t>
      </w:r>
    </w:p>
    <w:p w14:paraId="74818D07" w14:textId="2D40A995" w:rsidR="00CA6172" w:rsidRPr="00EB3783" w:rsidRDefault="00B50BF5" w:rsidP="006A4B63">
      <w:pPr>
        <w:rPr>
          <w:sz w:val="24"/>
          <w:szCs w:val="24"/>
        </w:rPr>
      </w:pPr>
      <w:r w:rsidRPr="00EB3783">
        <w:rPr>
          <w:sz w:val="24"/>
          <w:szCs w:val="24"/>
        </w:rPr>
        <w:t xml:space="preserve">We will be monitoring </w:t>
      </w:r>
      <w:r w:rsidR="007F0858" w:rsidRPr="00EB3783">
        <w:rPr>
          <w:sz w:val="24"/>
          <w:szCs w:val="24"/>
        </w:rPr>
        <w:t xml:space="preserve">any </w:t>
      </w:r>
      <w:r w:rsidRPr="00EB3783">
        <w:rPr>
          <w:sz w:val="24"/>
          <w:szCs w:val="24"/>
        </w:rPr>
        <w:t xml:space="preserve">short-notice cancellations </w:t>
      </w:r>
      <w:r w:rsidR="007F0858" w:rsidRPr="00EB3783">
        <w:rPr>
          <w:sz w:val="24"/>
          <w:szCs w:val="24"/>
        </w:rPr>
        <w:t>to determine success of the HNY Collaborative Staff Bank.</w:t>
      </w:r>
    </w:p>
    <w:p w14:paraId="56F83868" w14:textId="26301362" w:rsidR="00942B00" w:rsidRPr="00942B00" w:rsidRDefault="00942B00" w:rsidP="006A4B63">
      <w:pPr>
        <w:pStyle w:val="Heading2"/>
      </w:pPr>
      <w:bookmarkStart w:id="13" w:name="_Toc178926824"/>
      <w:r w:rsidRPr="00942B00">
        <w:t xml:space="preserve">What will the roster look like for a member of substantive staff who has joined the </w:t>
      </w:r>
      <w:r w:rsidR="007F0858">
        <w:t>HNY Collaborative</w:t>
      </w:r>
      <w:r w:rsidRPr="00942B00">
        <w:t xml:space="preserve"> Staff Bank and booked a CloudStaff shift?</w:t>
      </w:r>
      <w:bookmarkEnd w:id="13"/>
      <w:r w:rsidRPr="00942B00">
        <w:t xml:space="preserve"> </w:t>
      </w:r>
    </w:p>
    <w:p w14:paraId="62FABCDA" w14:textId="6C844D62" w:rsidR="00CA6172" w:rsidRPr="00EB3783" w:rsidRDefault="00CA6172" w:rsidP="006A4B63">
      <w:pPr>
        <w:rPr>
          <w:sz w:val="24"/>
          <w:szCs w:val="24"/>
        </w:rPr>
      </w:pPr>
      <w:r w:rsidRPr="00EB3783">
        <w:rPr>
          <w:noProof/>
          <w:sz w:val="24"/>
          <w:szCs w:val="24"/>
        </w:rPr>
        <w:drawing>
          <wp:anchor distT="0" distB="0" distL="114300" distR="114300" simplePos="0" relativeHeight="251657216" behindDoc="0" locked="0" layoutInCell="1" allowOverlap="1" wp14:anchorId="6F2EF6EB" wp14:editId="4EC677B9">
            <wp:simplePos x="0" y="0"/>
            <wp:positionH relativeFrom="page">
              <wp:posOffset>81522</wp:posOffset>
            </wp:positionH>
            <wp:positionV relativeFrom="paragraph">
              <wp:posOffset>715010</wp:posOffset>
            </wp:positionV>
            <wp:extent cx="7195820" cy="1125020"/>
            <wp:effectExtent l="0" t="0" r="5080" b="0"/>
            <wp:wrapSquare wrapText="bothSides"/>
            <wp:docPr id="218984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5820" cy="1125020"/>
                    </a:xfrm>
                    <a:prstGeom prst="rect">
                      <a:avLst/>
                    </a:prstGeom>
                    <a:noFill/>
                  </pic:spPr>
                </pic:pic>
              </a:graphicData>
            </a:graphic>
            <wp14:sizeRelH relativeFrom="page">
              <wp14:pctWidth>0</wp14:pctWidth>
            </wp14:sizeRelH>
            <wp14:sizeRelV relativeFrom="page">
              <wp14:pctHeight>0</wp14:pctHeight>
            </wp14:sizeRelV>
          </wp:anchor>
        </w:drawing>
      </w:r>
      <w:r w:rsidRPr="00EB3783">
        <w:rPr>
          <w:sz w:val="24"/>
          <w:szCs w:val="24"/>
        </w:rPr>
        <w:t xml:space="preserve">If a substantive member of staff has joined the </w:t>
      </w:r>
      <w:r w:rsidR="007F0858" w:rsidRPr="00EB3783">
        <w:rPr>
          <w:sz w:val="24"/>
          <w:szCs w:val="24"/>
        </w:rPr>
        <w:t>HNY Collaborative</w:t>
      </w:r>
      <w:r w:rsidRPr="00EB3783">
        <w:rPr>
          <w:sz w:val="24"/>
          <w:szCs w:val="24"/>
        </w:rPr>
        <w:t xml:space="preserve"> Staff Bank, they will also be able to pick up CloudStaff shifts. If they have picked up a shift at a different trust, this will show on their roster as a CloudStaff unavailability (CSU). </w:t>
      </w:r>
    </w:p>
    <w:p w14:paraId="7EA92DA0" w14:textId="64A8B7C0" w:rsidR="00CA6172" w:rsidRDefault="00CA6172" w:rsidP="000A23C3">
      <w:pPr>
        <w:rPr>
          <w:rFonts w:ascii="Arial" w:hAnsi="Arial" w:cs="Arial"/>
          <w:sz w:val="24"/>
          <w:szCs w:val="24"/>
        </w:rPr>
      </w:pPr>
    </w:p>
    <w:p w14:paraId="0C3B5B4D" w14:textId="11FDC992" w:rsidR="00CA6172" w:rsidRPr="00EB3783" w:rsidRDefault="00CA6172" w:rsidP="006A4B63">
      <w:pPr>
        <w:rPr>
          <w:sz w:val="24"/>
          <w:szCs w:val="24"/>
        </w:rPr>
      </w:pPr>
      <w:r w:rsidRPr="00EB3783">
        <w:rPr>
          <w:sz w:val="24"/>
          <w:szCs w:val="24"/>
        </w:rPr>
        <w:t xml:space="preserve">You can click on it </w:t>
      </w:r>
      <w:r w:rsidR="00942B00" w:rsidRPr="00EB3783">
        <w:rPr>
          <w:sz w:val="24"/>
          <w:szCs w:val="24"/>
        </w:rPr>
        <w:t xml:space="preserve">to see </w:t>
      </w:r>
      <w:r w:rsidRPr="00EB3783">
        <w:rPr>
          <w:sz w:val="24"/>
          <w:szCs w:val="24"/>
        </w:rPr>
        <w:t xml:space="preserve">more detail, including which trust the shift is booked at. </w:t>
      </w:r>
    </w:p>
    <w:p w14:paraId="187CEFD6" w14:textId="502A8E6D" w:rsidR="00CA6172" w:rsidRDefault="00942B00" w:rsidP="000A23C3">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7889483B" wp14:editId="4340548C">
            <wp:simplePos x="0" y="0"/>
            <wp:positionH relativeFrom="margin">
              <wp:posOffset>133350</wp:posOffset>
            </wp:positionH>
            <wp:positionV relativeFrom="paragraph">
              <wp:posOffset>276225</wp:posOffset>
            </wp:positionV>
            <wp:extent cx="5722620" cy="4572000"/>
            <wp:effectExtent l="0" t="0" r="0" b="0"/>
            <wp:wrapSquare wrapText="bothSides"/>
            <wp:docPr id="1879131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2620" cy="4572000"/>
                    </a:xfrm>
                    <a:prstGeom prst="rect">
                      <a:avLst/>
                    </a:prstGeom>
                    <a:noFill/>
                  </pic:spPr>
                </pic:pic>
              </a:graphicData>
            </a:graphic>
            <wp14:sizeRelH relativeFrom="page">
              <wp14:pctWidth>0</wp14:pctWidth>
            </wp14:sizeRelH>
            <wp14:sizeRelV relativeFrom="page">
              <wp14:pctHeight>0</wp14:pctHeight>
            </wp14:sizeRelV>
          </wp:anchor>
        </w:drawing>
      </w:r>
    </w:p>
    <w:p w14:paraId="176451B3" w14:textId="77777777" w:rsidR="00942B00" w:rsidRDefault="00942B00" w:rsidP="000A23C3">
      <w:pPr>
        <w:rPr>
          <w:rFonts w:ascii="Arial" w:hAnsi="Arial" w:cs="Arial"/>
          <w:sz w:val="24"/>
          <w:szCs w:val="24"/>
        </w:rPr>
      </w:pPr>
    </w:p>
    <w:p w14:paraId="2DB15D95" w14:textId="1E177A2A" w:rsidR="00942B00" w:rsidRPr="00942B00" w:rsidRDefault="00942B00" w:rsidP="006A4B63">
      <w:pPr>
        <w:pStyle w:val="Heading2"/>
      </w:pPr>
      <w:bookmarkStart w:id="14" w:name="_Toc178926825"/>
      <w:r w:rsidRPr="00942B00">
        <w:t>What if I don’t want a substantive member of my team to work a particular CloudStaff shift?</w:t>
      </w:r>
      <w:bookmarkEnd w:id="14"/>
    </w:p>
    <w:p w14:paraId="02E0AC9E" w14:textId="33C9BFF9" w:rsidR="00201211" w:rsidRDefault="00942B00" w:rsidP="006A4B63">
      <w:r w:rsidRPr="00EB3783">
        <w:rPr>
          <w:sz w:val="24"/>
          <w:szCs w:val="24"/>
        </w:rPr>
        <w:t>If</w:t>
      </w:r>
      <w:r w:rsidR="00A1434E" w:rsidRPr="00EB3783">
        <w:rPr>
          <w:sz w:val="24"/>
          <w:szCs w:val="24"/>
        </w:rPr>
        <w:t xml:space="preserve"> you have concerns about a substantive member of your team working a CloudStaff shift, then please discuss this with them first. You can also contact </w:t>
      </w:r>
      <w:r w:rsidR="00171146" w:rsidRPr="00EB3783">
        <w:rPr>
          <w:sz w:val="24"/>
          <w:szCs w:val="24"/>
        </w:rPr>
        <w:t xml:space="preserve">your Trust Bank Office </w:t>
      </w:r>
      <w:r w:rsidR="004A0E6A" w:rsidRPr="00EB3783">
        <w:rPr>
          <w:sz w:val="24"/>
          <w:szCs w:val="24"/>
        </w:rPr>
        <w:t>for help and advice.</w:t>
      </w:r>
      <w:r w:rsidR="004E0866">
        <w:br/>
      </w:r>
    </w:p>
    <w:p w14:paraId="0D44F4D0" w14:textId="77777777" w:rsidR="00A1434E" w:rsidRDefault="00A1434E" w:rsidP="00A1434E">
      <w:pPr>
        <w:rPr>
          <w:rFonts w:ascii="Arial" w:hAnsi="Arial" w:cs="Arial"/>
          <w:sz w:val="24"/>
          <w:szCs w:val="24"/>
        </w:rPr>
      </w:pPr>
    </w:p>
    <w:p w14:paraId="5E59DD0B" w14:textId="77777777" w:rsidR="00A1434E" w:rsidRDefault="00A1434E" w:rsidP="00A1434E">
      <w:pPr>
        <w:rPr>
          <w:rFonts w:ascii="Arial" w:hAnsi="Arial" w:cs="Arial"/>
          <w:sz w:val="24"/>
          <w:szCs w:val="24"/>
        </w:rPr>
      </w:pPr>
    </w:p>
    <w:sectPr w:rsidR="00A1434E" w:rsidSect="00414DD4">
      <w:headerReference w:type="default" r:id="rId17"/>
      <w:footerReference w:type="default" r:id="rId18"/>
      <w:pgSz w:w="11906" w:h="16838"/>
      <w:pgMar w:top="2558" w:right="1440" w:bottom="1440" w:left="1440" w:header="708" w:footer="7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C43E5" w14:textId="77777777" w:rsidR="001C3BBC" w:rsidRDefault="001C3BBC" w:rsidP="00722F09">
      <w:pPr>
        <w:spacing w:after="0" w:line="240" w:lineRule="auto"/>
      </w:pPr>
      <w:r>
        <w:separator/>
      </w:r>
    </w:p>
  </w:endnote>
  <w:endnote w:type="continuationSeparator" w:id="0">
    <w:p w14:paraId="62251005" w14:textId="77777777" w:rsidR="001C3BBC" w:rsidRDefault="001C3BBC" w:rsidP="0072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997942"/>
      <w:docPartObj>
        <w:docPartGallery w:val="Page Numbers (Bottom of Page)"/>
        <w:docPartUnique/>
      </w:docPartObj>
    </w:sdtPr>
    <w:sdtContent>
      <w:sdt>
        <w:sdtPr>
          <w:id w:val="-1769616900"/>
          <w:docPartObj>
            <w:docPartGallery w:val="Page Numbers (Top of Page)"/>
            <w:docPartUnique/>
          </w:docPartObj>
        </w:sdtPr>
        <w:sdtContent>
          <w:p w14:paraId="10C81944" w14:textId="3D4D4A61" w:rsidR="0075255B" w:rsidRDefault="007525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0BB55F" w14:textId="2B2334CE" w:rsidR="00B511AA" w:rsidRPr="006B0F07" w:rsidRDefault="006B0F07">
    <w:pPr>
      <w:pStyle w:val="Footer"/>
      <w:rPr>
        <w:color w:val="808080" w:themeColor="background1" w:themeShade="80"/>
        <w:sz w:val="16"/>
        <w:szCs w:val="16"/>
      </w:rPr>
    </w:pPr>
    <w:r w:rsidRPr="006B0F07">
      <w:rPr>
        <w:color w:val="808080" w:themeColor="background1" w:themeShade="80"/>
        <w:sz w:val="16"/>
        <w:szCs w:val="16"/>
      </w:rPr>
      <w:t>HNY CSB Information for Managers_v</w:t>
    </w:r>
    <w:r w:rsidR="00520F88">
      <w:rPr>
        <w:color w:val="808080" w:themeColor="background1" w:themeShade="80"/>
        <w:sz w:val="16"/>
        <w:szCs w:val="16"/>
      </w:rPr>
      <w:t>1.0</w:t>
    </w:r>
    <w:r w:rsidRPr="006B0F07">
      <w:rPr>
        <w:color w:val="808080" w:themeColor="background1" w:themeShade="80"/>
        <w:sz w:val="16"/>
        <w:szCs w:val="16"/>
      </w:rPr>
      <w:t>_</w:t>
    </w:r>
    <w:r w:rsidR="00520F88">
      <w:rPr>
        <w:color w:val="808080" w:themeColor="background1" w:themeShade="80"/>
        <w:sz w:val="16"/>
        <w:szCs w:val="16"/>
      </w:rPr>
      <w:t>03.02</w:t>
    </w:r>
    <w:r w:rsidRPr="006B0F07">
      <w:rPr>
        <w:color w:val="808080" w:themeColor="background1" w:themeShade="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3B08" w14:textId="77777777" w:rsidR="001C3BBC" w:rsidRDefault="001C3BBC" w:rsidP="00722F09">
      <w:pPr>
        <w:spacing w:after="0" w:line="240" w:lineRule="auto"/>
      </w:pPr>
      <w:r>
        <w:separator/>
      </w:r>
    </w:p>
  </w:footnote>
  <w:footnote w:type="continuationSeparator" w:id="0">
    <w:p w14:paraId="4E45B238" w14:textId="77777777" w:rsidR="001C3BBC" w:rsidRDefault="001C3BBC" w:rsidP="0072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6E4B" w14:textId="4C713C44" w:rsidR="007A190D" w:rsidRDefault="007A190D">
    <w:pPr>
      <w:pStyle w:val="Header"/>
    </w:pPr>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2F21E095" wp14:editId="23DFA229">
          <wp:simplePos x="0" y="0"/>
          <wp:positionH relativeFrom="column">
            <wp:posOffset>-557146</wp:posOffset>
          </wp:positionH>
          <wp:positionV relativeFrom="paragraph">
            <wp:posOffset>-263053</wp:posOffset>
          </wp:positionV>
          <wp:extent cx="6087745" cy="1035685"/>
          <wp:effectExtent l="0" t="0" r="8255" b="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745" cy="10356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047D"/>
    <w:multiLevelType w:val="hybridMultilevel"/>
    <w:tmpl w:val="C7AC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36D92"/>
    <w:multiLevelType w:val="hybridMultilevel"/>
    <w:tmpl w:val="49D2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C6140"/>
    <w:multiLevelType w:val="hybridMultilevel"/>
    <w:tmpl w:val="7AF69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F2F7A"/>
    <w:multiLevelType w:val="hybridMultilevel"/>
    <w:tmpl w:val="01D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C0089"/>
    <w:multiLevelType w:val="hybridMultilevel"/>
    <w:tmpl w:val="821CE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80756"/>
    <w:multiLevelType w:val="hybridMultilevel"/>
    <w:tmpl w:val="2ABA8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CA1481"/>
    <w:multiLevelType w:val="multilevel"/>
    <w:tmpl w:val="7F709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332325">
    <w:abstractNumId w:val="6"/>
  </w:num>
  <w:num w:numId="2" w16cid:durableId="532157464">
    <w:abstractNumId w:val="1"/>
  </w:num>
  <w:num w:numId="3" w16cid:durableId="1639340112">
    <w:abstractNumId w:val="4"/>
  </w:num>
  <w:num w:numId="4" w16cid:durableId="1204370989">
    <w:abstractNumId w:val="0"/>
  </w:num>
  <w:num w:numId="5" w16cid:durableId="77799434">
    <w:abstractNumId w:val="5"/>
  </w:num>
  <w:num w:numId="6" w16cid:durableId="1243493436">
    <w:abstractNumId w:val="3"/>
  </w:num>
  <w:num w:numId="7" w16cid:durableId="82250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4B"/>
    <w:rsid w:val="00021BCC"/>
    <w:rsid w:val="00023FF8"/>
    <w:rsid w:val="00031145"/>
    <w:rsid w:val="0004764C"/>
    <w:rsid w:val="00064DB8"/>
    <w:rsid w:val="00067C77"/>
    <w:rsid w:val="000918DA"/>
    <w:rsid w:val="000A23C3"/>
    <w:rsid w:val="000B2485"/>
    <w:rsid w:val="000C6E32"/>
    <w:rsid w:val="000E739C"/>
    <w:rsid w:val="000F1F19"/>
    <w:rsid w:val="000F73B7"/>
    <w:rsid w:val="001007AC"/>
    <w:rsid w:val="001020F1"/>
    <w:rsid w:val="0010532A"/>
    <w:rsid w:val="00114607"/>
    <w:rsid w:val="0012563B"/>
    <w:rsid w:val="001542DB"/>
    <w:rsid w:val="00155D59"/>
    <w:rsid w:val="00167E8A"/>
    <w:rsid w:val="00171146"/>
    <w:rsid w:val="001A3D6A"/>
    <w:rsid w:val="001A6FFD"/>
    <w:rsid w:val="001C2F5F"/>
    <w:rsid w:val="001C3BBC"/>
    <w:rsid w:val="001D009A"/>
    <w:rsid w:val="002002E9"/>
    <w:rsid w:val="00201211"/>
    <w:rsid w:val="002108BD"/>
    <w:rsid w:val="002165EA"/>
    <w:rsid w:val="00257A61"/>
    <w:rsid w:val="00270B91"/>
    <w:rsid w:val="00281CF3"/>
    <w:rsid w:val="00283FA2"/>
    <w:rsid w:val="00283FC6"/>
    <w:rsid w:val="0029715E"/>
    <w:rsid w:val="002A2478"/>
    <w:rsid w:val="002D21F9"/>
    <w:rsid w:val="002D71DE"/>
    <w:rsid w:val="002E736E"/>
    <w:rsid w:val="0031706C"/>
    <w:rsid w:val="00320129"/>
    <w:rsid w:val="00323642"/>
    <w:rsid w:val="00362A38"/>
    <w:rsid w:val="003677FF"/>
    <w:rsid w:val="0038080E"/>
    <w:rsid w:val="00383E04"/>
    <w:rsid w:val="00387FF6"/>
    <w:rsid w:val="003D5C2B"/>
    <w:rsid w:val="003D6A78"/>
    <w:rsid w:val="003E6148"/>
    <w:rsid w:val="003E67AD"/>
    <w:rsid w:val="003F6652"/>
    <w:rsid w:val="00404041"/>
    <w:rsid w:val="00414DD4"/>
    <w:rsid w:val="004412F7"/>
    <w:rsid w:val="00454F40"/>
    <w:rsid w:val="00457029"/>
    <w:rsid w:val="00462556"/>
    <w:rsid w:val="00470744"/>
    <w:rsid w:val="00496E04"/>
    <w:rsid w:val="004973C5"/>
    <w:rsid w:val="004A0E6A"/>
    <w:rsid w:val="004B680A"/>
    <w:rsid w:val="004B68AB"/>
    <w:rsid w:val="004C7F26"/>
    <w:rsid w:val="004E0866"/>
    <w:rsid w:val="004E3487"/>
    <w:rsid w:val="004F79F4"/>
    <w:rsid w:val="0051032C"/>
    <w:rsid w:val="00520F88"/>
    <w:rsid w:val="00522E1A"/>
    <w:rsid w:val="00540FAE"/>
    <w:rsid w:val="00553803"/>
    <w:rsid w:val="00560CF6"/>
    <w:rsid w:val="00567BC4"/>
    <w:rsid w:val="005A5720"/>
    <w:rsid w:val="005E1F0A"/>
    <w:rsid w:val="005F4B46"/>
    <w:rsid w:val="006009B8"/>
    <w:rsid w:val="0060354E"/>
    <w:rsid w:val="0061637A"/>
    <w:rsid w:val="00620229"/>
    <w:rsid w:val="00623FA3"/>
    <w:rsid w:val="006322D9"/>
    <w:rsid w:val="00646458"/>
    <w:rsid w:val="00654C8F"/>
    <w:rsid w:val="006646CD"/>
    <w:rsid w:val="006762D3"/>
    <w:rsid w:val="006A4B63"/>
    <w:rsid w:val="006B0F07"/>
    <w:rsid w:val="006C0344"/>
    <w:rsid w:val="006C14D8"/>
    <w:rsid w:val="006C1FEA"/>
    <w:rsid w:val="006C4F30"/>
    <w:rsid w:val="006F3A7D"/>
    <w:rsid w:val="00702EE1"/>
    <w:rsid w:val="0070363B"/>
    <w:rsid w:val="007065AB"/>
    <w:rsid w:val="00722F09"/>
    <w:rsid w:val="00724E7D"/>
    <w:rsid w:val="00736F85"/>
    <w:rsid w:val="00741E9B"/>
    <w:rsid w:val="0075255B"/>
    <w:rsid w:val="00757F99"/>
    <w:rsid w:val="00761D8A"/>
    <w:rsid w:val="00762181"/>
    <w:rsid w:val="0078212E"/>
    <w:rsid w:val="0079097F"/>
    <w:rsid w:val="0079121F"/>
    <w:rsid w:val="007A190D"/>
    <w:rsid w:val="007B0D89"/>
    <w:rsid w:val="007C22E9"/>
    <w:rsid w:val="007E662B"/>
    <w:rsid w:val="007F0858"/>
    <w:rsid w:val="007F4D5C"/>
    <w:rsid w:val="00802B52"/>
    <w:rsid w:val="008118B7"/>
    <w:rsid w:val="00856E6C"/>
    <w:rsid w:val="00862D62"/>
    <w:rsid w:val="00892E3C"/>
    <w:rsid w:val="00893F42"/>
    <w:rsid w:val="008A6E74"/>
    <w:rsid w:val="0091540C"/>
    <w:rsid w:val="00940638"/>
    <w:rsid w:val="00942937"/>
    <w:rsid w:val="00942B00"/>
    <w:rsid w:val="00946E5B"/>
    <w:rsid w:val="009557C9"/>
    <w:rsid w:val="009635B9"/>
    <w:rsid w:val="009A74AF"/>
    <w:rsid w:val="009D1BCD"/>
    <w:rsid w:val="00A140DE"/>
    <w:rsid w:val="00A1434E"/>
    <w:rsid w:val="00A24FBD"/>
    <w:rsid w:val="00A36FFF"/>
    <w:rsid w:val="00A56E8C"/>
    <w:rsid w:val="00A62162"/>
    <w:rsid w:val="00A72582"/>
    <w:rsid w:val="00A72B46"/>
    <w:rsid w:val="00A73BAC"/>
    <w:rsid w:val="00A83E01"/>
    <w:rsid w:val="00AA3C85"/>
    <w:rsid w:val="00AB5959"/>
    <w:rsid w:val="00AC1DC1"/>
    <w:rsid w:val="00AC4F13"/>
    <w:rsid w:val="00AD68CD"/>
    <w:rsid w:val="00AF4CF9"/>
    <w:rsid w:val="00B013B2"/>
    <w:rsid w:val="00B348CD"/>
    <w:rsid w:val="00B444CD"/>
    <w:rsid w:val="00B50BF5"/>
    <w:rsid w:val="00B511AA"/>
    <w:rsid w:val="00B54A71"/>
    <w:rsid w:val="00BC5F80"/>
    <w:rsid w:val="00BC71A3"/>
    <w:rsid w:val="00BD3755"/>
    <w:rsid w:val="00C001B6"/>
    <w:rsid w:val="00C031C7"/>
    <w:rsid w:val="00C25225"/>
    <w:rsid w:val="00C25279"/>
    <w:rsid w:val="00C32010"/>
    <w:rsid w:val="00C325F4"/>
    <w:rsid w:val="00C36ADD"/>
    <w:rsid w:val="00C54739"/>
    <w:rsid w:val="00C62E05"/>
    <w:rsid w:val="00C763F4"/>
    <w:rsid w:val="00C95E4C"/>
    <w:rsid w:val="00CA499D"/>
    <w:rsid w:val="00CA6172"/>
    <w:rsid w:val="00CB66D6"/>
    <w:rsid w:val="00CC38CE"/>
    <w:rsid w:val="00CD7C6D"/>
    <w:rsid w:val="00CE6B08"/>
    <w:rsid w:val="00D1171C"/>
    <w:rsid w:val="00D1624B"/>
    <w:rsid w:val="00D51C93"/>
    <w:rsid w:val="00D52D04"/>
    <w:rsid w:val="00D61161"/>
    <w:rsid w:val="00D61F4C"/>
    <w:rsid w:val="00D64750"/>
    <w:rsid w:val="00D654ED"/>
    <w:rsid w:val="00D65678"/>
    <w:rsid w:val="00D83C10"/>
    <w:rsid w:val="00D90CE2"/>
    <w:rsid w:val="00D94A8F"/>
    <w:rsid w:val="00DB1736"/>
    <w:rsid w:val="00DB1763"/>
    <w:rsid w:val="00DC52C0"/>
    <w:rsid w:val="00DD1A2D"/>
    <w:rsid w:val="00DD4DEB"/>
    <w:rsid w:val="00DE0531"/>
    <w:rsid w:val="00DE0E71"/>
    <w:rsid w:val="00DE33A7"/>
    <w:rsid w:val="00DF16FB"/>
    <w:rsid w:val="00E05FD5"/>
    <w:rsid w:val="00E10AD1"/>
    <w:rsid w:val="00E13269"/>
    <w:rsid w:val="00E409CB"/>
    <w:rsid w:val="00E52951"/>
    <w:rsid w:val="00E56818"/>
    <w:rsid w:val="00E61C94"/>
    <w:rsid w:val="00E621A0"/>
    <w:rsid w:val="00E7581D"/>
    <w:rsid w:val="00E92B44"/>
    <w:rsid w:val="00EA254D"/>
    <w:rsid w:val="00EA27CC"/>
    <w:rsid w:val="00EA35CC"/>
    <w:rsid w:val="00EB3783"/>
    <w:rsid w:val="00EE071D"/>
    <w:rsid w:val="00F0039C"/>
    <w:rsid w:val="00F60CCE"/>
    <w:rsid w:val="00F86056"/>
    <w:rsid w:val="00F87A52"/>
    <w:rsid w:val="00F96B29"/>
    <w:rsid w:val="00FD4213"/>
    <w:rsid w:val="00FE163D"/>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C4E1"/>
  <w15:chartTrackingRefBased/>
  <w15:docId w15:val="{6F64C08F-41D6-4A1B-9C4A-24C59562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B6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6A4B63"/>
    <w:pPr>
      <w:keepNext/>
      <w:keepLines/>
      <w:spacing w:before="40" w:after="0"/>
      <w:outlineLvl w:val="1"/>
    </w:pPr>
    <w:rPr>
      <w:rFonts w:eastAsiaTheme="majorEastAsia"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624B"/>
    <w:rPr>
      <w:b/>
      <w:bCs/>
    </w:rPr>
  </w:style>
  <w:style w:type="character" w:styleId="CommentReference">
    <w:name w:val="annotation reference"/>
    <w:basedOn w:val="DefaultParagraphFont"/>
    <w:uiPriority w:val="99"/>
    <w:semiHidden/>
    <w:unhideWhenUsed/>
    <w:rsid w:val="00CB66D6"/>
    <w:rPr>
      <w:sz w:val="16"/>
      <w:szCs w:val="16"/>
    </w:rPr>
  </w:style>
  <w:style w:type="paragraph" w:styleId="CommentText">
    <w:name w:val="annotation text"/>
    <w:basedOn w:val="Normal"/>
    <w:link w:val="CommentTextChar"/>
    <w:uiPriority w:val="99"/>
    <w:unhideWhenUsed/>
    <w:rsid w:val="00CB66D6"/>
    <w:pPr>
      <w:spacing w:line="240" w:lineRule="auto"/>
    </w:pPr>
    <w:rPr>
      <w:sz w:val="20"/>
      <w:szCs w:val="20"/>
    </w:rPr>
  </w:style>
  <w:style w:type="character" w:customStyle="1" w:styleId="CommentTextChar">
    <w:name w:val="Comment Text Char"/>
    <w:basedOn w:val="DefaultParagraphFont"/>
    <w:link w:val="CommentText"/>
    <w:uiPriority w:val="99"/>
    <w:rsid w:val="00CB66D6"/>
    <w:rPr>
      <w:sz w:val="20"/>
      <w:szCs w:val="20"/>
    </w:rPr>
  </w:style>
  <w:style w:type="paragraph" w:styleId="CommentSubject">
    <w:name w:val="annotation subject"/>
    <w:basedOn w:val="CommentText"/>
    <w:next w:val="CommentText"/>
    <w:link w:val="CommentSubjectChar"/>
    <w:uiPriority w:val="99"/>
    <w:semiHidden/>
    <w:unhideWhenUsed/>
    <w:rsid w:val="00CB66D6"/>
    <w:rPr>
      <w:b/>
      <w:bCs/>
    </w:rPr>
  </w:style>
  <w:style w:type="character" w:customStyle="1" w:styleId="CommentSubjectChar">
    <w:name w:val="Comment Subject Char"/>
    <w:basedOn w:val="CommentTextChar"/>
    <w:link w:val="CommentSubject"/>
    <w:uiPriority w:val="99"/>
    <w:semiHidden/>
    <w:rsid w:val="00CB66D6"/>
    <w:rPr>
      <w:b/>
      <w:bCs/>
      <w:sz w:val="20"/>
      <w:szCs w:val="20"/>
    </w:rPr>
  </w:style>
  <w:style w:type="paragraph" w:styleId="ListParagraph">
    <w:name w:val="List Paragraph"/>
    <w:basedOn w:val="Normal"/>
    <w:uiPriority w:val="34"/>
    <w:qFormat/>
    <w:rsid w:val="00F87A52"/>
    <w:pPr>
      <w:ind w:left="720"/>
      <w:contextualSpacing/>
    </w:pPr>
  </w:style>
  <w:style w:type="paragraph" w:styleId="Header">
    <w:name w:val="header"/>
    <w:basedOn w:val="Normal"/>
    <w:link w:val="HeaderChar"/>
    <w:uiPriority w:val="99"/>
    <w:unhideWhenUsed/>
    <w:rsid w:val="00722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09"/>
  </w:style>
  <w:style w:type="paragraph" w:styleId="Footer">
    <w:name w:val="footer"/>
    <w:basedOn w:val="Normal"/>
    <w:link w:val="FooterChar"/>
    <w:uiPriority w:val="99"/>
    <w:unhideWhenUsed/>
    <w:rsid w:val="00722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09"/>
  </w:style>
  <w:style w:type="character" w:customStyle="1" w:styleId="Heading1Char">
    <w:name w:val="Heading 1 Char"/>
    <w:basedOn w:val="DefaultParagraphFont"/>
    <w:link w:val="Heading1"/>
    <w:uiPriority w:val="9"/>
    <w:rsid w:val="006A4B63"/>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6A4B63"/>
    <w:rPr>
      <w:rFonts w:eastAsiaTheme="majorEastAsia" w:cstheme="majorBidi"/>
      <w:b/>
      <w:sz w:val="24"/>
      <w:szCs w:val="26"/>
      <w:u w:val="single"/>
    </w:rPr>
  </w:style>
  <w:style w:type="character" w:styleId="Hyperlink">
    <w:name w:val="Hyperlink"/>
    <w:basedOn w:val="DefaultParagraphFont"/>
    <w:uiPriority w:val="99"/>
    <w:unhideWhenUsed/>
    <w:rsid w:val="00067C77"/>
    <w:rPr>
      <w:color w:val="0000FF"/>
      <w:u w:val="single"/>
    </w:rPr>
  </w:style>
  <w:style w:type="paragraph" w:customStyle="1" w:styleId="pf0">
    <w:name w:val="pf0"/>
    <w:basedOn w:val="Normal"/>
    <w:rsid w:val="00741E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741E9B"/>
    <w:rPr>
      <w:rFonts w:ascii="Segoe UI" w:hAnsi="Segoe UI" w:cs="Segoe UI" w:hint="default"/>
      <w:sz w:val="18"/>
      <w:szCs w:val="18"/>
    </w:rPr>
  </w:style>
  <w:style w:type="character" w:styleId="UnresolvedMention">
    <w:name w:val="Unresolved Mention"/>
    <w:basedOn w:val="DefaultParagraphFont"/>
    <w:uiPriority w:val="99"/>
    <w:semiHidden/>
    <w:unhideWhenUsed/>
    <w:rsid w:val="00201211"/>
    <w:rPr>
      <w:color w:val="605E5C"/>
      <w:shd w:val="clear" w:color="auto" w:fill="E1DFDD"/>
    </w:rPr>
  </w:style>
  <w:style w:type="paragraph" w:styleId="TOCHeading">
    <w:name w:val="TOC Heading"/>
    <w:basedOn w:val="Heading1"/>
    <w:next w:val="Normal"/>
    <w:uiPriority w:val="39"/>
    <w:unhideWhenUsed/>
    <w:qFormat/>
    <w:rsid w:val="006A4B63"/>
    <w:pPr>
      <w:outlineLvl w:val="9"/>
    </w:pPr>
    <w:rPr>
      <w:rFonts w:asciiTheme="majorHAnsi" w:hAnsiTheme="majorHAnsi"/>
      <w:b w:val="0"/>
      <w:color w:val="2F5496" w:themeColor="accent1" w:themeShade="BF"/>
      <w:kern w:val="0"/>
      <w:lang w:val="en-US"/>
      <w14:ligatures w14:val="none"/>
    </w:rPr>
  </w:style>
  <w:style w:type="paragraph" w:styleId="TOC1">
    <w:name w:val="toc 1"/>
    <w:basedOn w:val="Normal"/>
    <w:next w:val="Normal"/>
    <w:autoRedefine/>
    <w:uiPriority w:val="39"/>
    <w:unhideWhenUsed/>
    <w:rsid w:val="006A4B63"/>
    <w:pPr>
      <w:spacing w:after="100"/>
    </w:pPr>
  </w:style>
  <w:style w:type="paragraph" w:styleId="TOC2">
    <w:name w:val="toc 2"/>
    <w:basedOn w:val="Normal"/>
    <w:next w:val="Normal"/>
    <w:autoRedefine/>
    <w:uiPriority w:val="39"/>
    <w:unhideWhenUsed/>
    <w:rsid w:val="006A4B63"/>
    <w:pPr>
      <w:spacing w:after="100"/>
      <w:ind w:left="220"/>
    </w:pPr>
  </w:style>
  <w:style w:type="paragraph" w:styleId="Revision">
    <w:name w:val="Revision"/>
    <w:hidden/>
    <w:uiPriority w:val="99"/>
    <w:semiHidden/>
    <w:rsid w:val="00B444CD"/>
    <w:pPr>
      <w:spacing w:after="0" w:line="240" w:lineRule="auto"/>
    </w:pPr>
  </w:style>
  <w:style w:type="paragraph" w:styleId="Title">
    <w:name w:val="Title"/>
    <w:basedOn w:val="Normal"/>
    <w:next w:val="Normal"/>
    <w:link w:val="TitleChar"/>
    <w:uiPriority w:val="10"/>
    <w:qFormat/>
    <w:rsid w:val="00FD42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4012">
      <w:bodyDiv w:val="1"/>
      <w:marLeft w:val="0"/>
      <w:marRight w:val="0"/>
      <w:marTop w:val="0"/>
      <w:marBottom w:val="0"/>
      <w:divBdr>
        <w:top w:val="none" w:sz="0" w:space="0" w:color="auto"/>
        <w:left w:val="none" w:sz="0" w:space="0" w:color="auto"/>
        <w:bottom w:val="none" w:sz="0" w:space="0" w:color="auto"/>
        <w:right w:val="none" w:sz="0" w:space="0" w:color="auto"/>
      </w:divBdr>
    </w:div>
    <w:div w:id="1200819523">
      <w:bodyDiv w:val="1"/>
      <w:marLeft w:val="0"/>
      <w:marRight w:val="0"/>
      <w:marTop w:val="0"/>
      <w:marBottom w:val="0"/>
      <w:divBdr>
        <w:top w:val="none" w:sz="0" w:space="0" w:color="auto"/>
        <w:left w:val="none" w:sz="0" w:space="0" w:color="auto"/>
        <w:bottom w:val="none" w:sz="0" w:space="0" w:color="auto"/>
        <w:right w:val="none" w:sz="0" w:space="0" w:color="auto"/>
      </w:divBdr>
    </w:div>
    <w:div w:id="1218203503">
      <w:bodyDiv w:val="1"/>
      <w:marLeft w:val="0"/>
      <w:marRight w:val="0"/>
      <w:marTop w:val="0"/>
      <w:marBottom w:val="0"/>
      <w:divBdr>
        <w:top w:val="none" w:sz="0" w:space="0" w:color="auto"/>
        <w:left w:val="none" w:sz="0" w:space="0" w:color="auto"/>
        <w:bottom w:val="none" w:sz="0" w:space="0" w:color="auto"/>
        <w:right w:val="none" w:sz="0" w:space="0" w:color="auto"/>
      </w:divBdr>
    </w:div>
    <w:div w:id="1668823124">
      <w:bodyDiv w:val="1"/>
      <w:marLeft w:val="0"/>
      <w:marRight w:val="0"/>
      <w:marTop w:val="0"/>
      <w:marBottom w:val="0"/>
      <w:divBdr>
        <w:top w:val="none" w:sz="0" w:space="0" w:color="auto"/>
        <w:left w:val="none" w:sz="0" w:space="0" w:color="auto"/>
        <w:bottom w:val="none" w:sz="0" w:space="0" w:color="auto"/>
        <w:right w:val="none" w:sz="0" w:space="0" w:color="auto"/>
      </w:divBdr>
    </w:div>
    <w:div w:id="17443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berandnorthyorkshire.org.uk/our-work/workforce/collaborative-staff-banks/"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1B70D5E436548A4EA91CAC8D5DC00" ma:contentTypeVersion="22" ma:contentTypeDescription="Create a new document." ma:contentTypeScope="" ma:versionID="63ab7f87ff1efc785119d194ca67129a">
  <xsd:schema xmlns:xsd="http://www.w3.org/2001/XMLSchema" xmlns:xs="http://www.w3.org/2001/XMLSchema" xmlns:p="http://schemas.microsoft.com/office/2006/metadata/properties" xmlns:ns2="061c2277-ef0f-4570-8883-e3363e59c0f5" xmlns:ns3="e48ba22f-888f-476a-a153-d466577af4bc" targetNamespace="http://schemas.microsoft.com/office/2006/metadata/properties" ma:root="true" ma:fieldsID="1fe88b0d91f343324427689c855653fc" ns2:_="" ns3:_="">
    <xsd:import namespace="061c2277-ef0f-4570-8883-e3363e59c0f5"/>
    <xsd:import namespace="e48ba22f-888f-476a-a153-d466577af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Briefly" minOccurs="0"/>
                <xsd:element ref="ns2:MediaServiceAutoKeyPoints" minOccurs="0"/>
                <xsd:element ref="ns2:MediaServiceKeyPoints" minOccurs="0"/>
                <xsd:element ref="ns2:MediaLengthInSeconds" minOccurs="0"/>
                <xsd:element ref="ns2:Positioninfold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2277-ef0f-4570-8883-e3363e59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riefly" ma:index="18" nillable="true" ma:displayName="Note" ma:format="Dropdown" ma:internalName="Briefl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Positioninfolder" ma:index="22" nillable="true" ma:displayName="Position in folder" ma:format="Dropdown" ma:internalName="Positioninfold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a86ab2-6b70-4078-8623-0b469934c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ba22f-888f-476a-a153-d466577af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db1498-3aa4-4e1e-b4a3-6df980f04efb}" ma:internalName="TaxCatchAll" ma:showField="CatchAllData" ma:web="e48ba22f-888f-476a-a153-d466577af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789CA-9CB7-416F-B58C-4D9BDFA0DE76}">
  <ds:schemaRefs>
    <ds:schemaRef ds:uri="http://schemas.microsoft.com/sharepoint/v3/contenttype/forms"/>
  </ds:schemaRefs>
</ds:datastoreItem>
</file>

<file path=customXml/itemProps2.xml><?xml version="1.0" encoding="utf-8"?>
<ds:datastoreItem xmlns:ds="http://schemas.openxmlformats.org/officeDocument/2006/customXml" ds:itemID="{9355293F-390B-4519-AAD2-0D62DE59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2277-ef0f-4570-8883-e3363e59c0f5"/>
    <ds:schemaRef ds:uri="e48ba22f-888f-476a-a153-d466577a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B7E6-46E1-4250-8AAE-3CE0B95C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BIRCHALL, Emily (LEEDS AND YORK PARTNERSHIP NHS FOUNDATION TRUST)</dc:creator>
  <cp:keywords/>
  <dc:description/>
  <cp:lastModifiedBy>HOWEY, Sarah (NHS HUMBER AND NORTH YORKSHIRE ICB - 03Q)</cp:lastModifiedBy>
  <cp:revision>3</cp:revision>
  <cp:lastPrinted>2025-01-21T10:06:00Z</cp:lastPrinted>
  <dcterms:created xsi:type="dcterms:W3CDTF">2025-02-10T17:33:00Z</dcterms:created>
  <dcterms:modified xsi:type="dcterms:W3CDTF">2025-02-10T17:49:00Z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0x010100C1A1B70D5E436548A4EA91CAC8D5DC00</vt:lpwstr>
  </property>
</Properties>
</file>