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614A" w14:textId="77777777" w:rsidR="00ED654A" w:rsidRDefault="00ED654A" w:rsidP="002D44AE">
      <w:pPr>
        <w:jc w:val="both"/>
        <w:rPr>
          <w:rFonts w:ascii="Arial" w:hAnsi="Arial" w:cs="Arial"/>
          <w:b/>
          <w:bCs/>
          <w:sz w:val="24"/>
          <w:szCs w:val="24"/>
          <w:u w:val="single"/>
        </w:rPr>
      </w:pPr>
      <w:bookmarkStart w:id="0" w:name="_Hlk172886776"/>
      <w:bookmarkEnd w:id="0"/>
    </w:p>
    <w:p w14:paraId="37DA3597" w14:textId="77777777" w:rsidR="000D06D1" w:rsidRPr="002D44AE" w:rsidRDefault="000D06D1" w:rsidP="002D44AE">
      <w:pPr>
        <w:jc w:val="both"/>
        <w:rPr>
          <w:rFonts w:ascii="Arial" w:hAnsi="Arial" w:cs="Arial"/>
          <w:b/>
          <w:bCs/>
          <w:sz w:val="24"/>
          <w:szCs w:val="24"/>
          <w:u w:val="single"/>
        </w:rPr>
      </w:pPr>
    </w:p>
    <w:p w14:paraId="4946B64D" w14:textId="77777777" w:rsidR="00281938" w:rsidRPr="00696B76" w:rsidRDefault="00A22B3B" w:rsidP="00696B76">
      <w:pPr>
        <w:spacing w:line="276" w:lineRule="auto"/>
        <w:jc w:val="both"/>
        <w:rPr>
          <w:rFonts w:ascii="Arial" w:hAnsi="Arial" w:cs="Arial"/>
          <w:sz w:val="24"/>
          <w:szCs w:val="24"/>
        </w:rPr>
      </w:pPr>
      <w:r w:rsidRPr="00696B76">
        <w:rPr>
          <w:rFonts w:ascii="Arial" w:hAnsi="Arial" w:cs="Arial"/>
          <w:sz w:val="24"/>
          <w:szCs w:val="24"/>
        </w:rPr>
        <w:t>Title:</w:t>
      </w:r>
      <w:r w:rsidRPr="00696B76">
        <w:rPr>
          <w:rFonts w:ascii="Arial" w:hAnsi="Arial" w:cs="Arial"/>
          <w:sz w:val="24"/>
          <w:szCs w:val="24"/>
        </w:rPr>
        <w:tab/>
      </w:r>
      <w:r w:rsidRPr="00696B76">
        <w:rPr>
          <w:rFonts w:ascii="Arial" w:hAnsi="Arial" w:cs="Arial"/>
          <w:sz w:val="24"/>
          <w:szCs w:val="24"/>
        </w:rPr>
        <w:tab/>
      </w:r>
      <w:r w:rsidRPr="00696B76">
        <w:rPr>
          <w:rFonts w:ascii="Arial" w:hAnsi="Arial" w:cs="Arial"/>
          <w:sz w:val="24"/>
          <w:szCs w:val="24"/>
        </w:rPr>
        <w:tab/>
      </w:r>
      <w:r w:rsidR="00CD46B5" w:rsidRPr="00696B76">
        <w:rPr>
          <w:rFonts w:ascii="Arial" w:hAnsi="Arial" w:cs="Arial"/>
          <w:sz w:val="24"/>
          <w:szCs w:val="24"/>
        </w:rPr>
        <w:t>Community Inclusion Nursing Team</w:t>
      </w:r>
    </w:p>
    <w:p w14:paraId="38CC76A6" w14:textId="77777777" w:rsidR="00345CC3" w:rsidRPr="00696B76" w:rsidRDefault="00345CC3" w:rsidP="00696B76">
      <w:pPr>
        <w:spacing w:line="276" w:lineRule="auto"/>
        <w:jc w:val="both"/>
        <w:rPr>
          <w:rFonts w:ascii="Arial" w:hAnsi="Arial" w:cs="Arial"/>
          <w:sz w:val="24"/>
          <w:szCs w:val="24"/>
        </w:rPr>
      </w:pPr>
      <w:r w:rsidRPr="00696B76">
        <w:rPr>
          <w:rFonts w:ascii="Arial" w:hAnsi="Arial" w:cs="Arial"/>
          <w:sz w:val="24"/>
          <w:szCs w:val="24"/>
        </w:rPr>
        <w:t>Author:</w:t>
      </w:r>
      <w:r w:rsidRPr="00696B76">
        <w:rPr>
          <w:rFonts w:ascii="Arial" w:hAnsi="Arial" w:cs="Arial"/>
          <w:sz w:val="24"/>
          <w:szCs w:val="24"/>
        </w:rPr>
        <w:tab/>
      </w:r>
      <w:r w:rsidRPr="00696B76">
        <w:rPr>
          <w:rFonts w:ascii="Arial" w:hAnsi="Arial" w:cs="Arial"/>
          <w:sz w:val="24"/>
          <w:szCs w:val="24"/>
        </w:rPr>
        <w:tab/>
        <w:t>Laura Inglis, Matron</w:t>
      </w:r>
    </w:p>
    <w:p w14:paraId="16F08D82" w14:textId="77777777" w:rsidR="00345CC3" w:rsidRPr="00696B76" w:rsidRDefault="00A22B3B" w:rsidP="00696B76">
      <w:pPr>
        <w:spacing w:line="276" w:lineRule="auto"/>
        <w:jc w:val="both"/>
        <w:rPr>
          <w:rFonts w:ascii="Arial" w:hAnsi="Arial" w:cs="Arial"/>
          <w:color w:val="FF0000"/>
          <w:sz w:val="24"/>
          <w:szCs w:val="24"/>
        </w:rPr>
      </w:pPr>
      <w:r w:rsidRPr="00696B76">
        <w:rPr>
          <w:rFonts w:ascii="Arial" w:hAnsi="Arial" w:cs="Arial"/>
          <w:sz w:val="24"/>
          <w:szCs w:val="24"/>
        </w:rPr>
        <w:t>Date:</w:t>
      </w:r>
      <w:r w:rsidRPr="00696B76">
        <w:rPr>
          <w:rFonts w:ascii="Arial" w:hAnsi="Arial" w:cs="Arial"/>
          <w:sz w:val="24"/>
          <w:szCs w:val="24"/>
        </w:rPr>
        <w:tab/>
      </w:r>
      <w:r w:rsidRPr="00696B76">
        <w:rPr>
          <w:rFonts w:ascii="Arial" w:hAnsi="Arial" w:cs="Arial"/>
          <w:sz w:val="24"/>
          <w:szCs w:val="24"/>
        </w:rPr>
        <w:tab/>
      </w:r>
      <w:r w:rsidRPr="00696B76">
        <w:rPr>
          <w:rFonts w:ascii="Arial" w:hAnsi="Arial" w:cs="Arial"/>
          <w:sz w:val="24"/>
          <w:szCs w:val="24"/>
        </w:rPr>
        <w:tab/>
      </w:r>
      <w:r w:rsidR="003E5FC0" w:rsidRPr="00696B76">
        <w:rPr>
          <w:rFonts w:ascii="Arial" w:hAnsi="Arial" w:cs="Arial"/>
          <w:sz w:val="24"/>
          <w:szCs w:val="24"/>
        </w:rPr>
        <w:t>March 2025</w:t>
      </w:r>
    </w:p>
    <w:p w14:paraId="2571677B" w14:textId="77777777" w:rsidR="000D06D1" w:rsidRPr="00696B76" w:rsidRDefault="000D06D1" w:rsidP="00696B76">
      <w:pPr>
        <w:spacing w:line="276" w:lineRule="auto"/>
        <w:jc w:val="both"/>
        <w:rPr>
          <w:rFonts w:ascii="Arial" w:hAnsi="Arial" w:cs="Arial"/>
          <w:b/>
          <w:bCs/>
          <w:sz w:val="24"/>
          <w:szCs w:val="24"/>
        </w:rPr>
      </w:pPr>
    </w:p>
    <w:p w14:paraId="0A9B9674" w14:textId="51442782" w:rsidR="00C24202" w:rsidRPr="00696B76" w:rsidRDefault="00696B76" w:rsidP="00696B76">
      <w:pPr>
        <w:pStyle w:val="ListParagraph"/>
        <w:numPr>
          <w:ilvl w:val="0"/>
          <w:numId w:val="13"/>
        </w:numPr>
        <w:spacing w:line="276" w:lineRule="auto"/>
        <w:jc w:val="both"/>
        <w:rPr>
          <w:rFonts w:ascii="Arial" w:hAnsi="Arial" w:cs="Arial"/>
          <w:b/>
          <w:bCs/>
          <w:sz w:val="24"/>
          <w:szCs w:val="24"/>
        </w:rPr>
      </w:pPr>
      <w:r w:rsidRPr="00696B76">
        <w:rPr>
          <w:rFonts w:ascii="Arial" w:hAnsi="Arial" w:cs="Arial"/>
          <w:b/>
          <w:bCs/>
          <w:sz w:val="24"/>
          <w:szCs w:val="24"/>
        </w:rPr>
        <w:t>Summary:</w:t>
      </w:r>
    </w:p>
    <w:p w14:paraId="3EF435B7" w14:textId="77777777" w:rsidR="00696B76" w:rsidRPr="00696B76" w:rsidRDefault="00696B76" w:rsidP="00696B76">
      <w:pPr>
        <w:pStyle w:val="ListParagraph"/>
        <w:spacing w:before="100" w:beforeAutospacing="1" w:after="100" w:afterAutospacing="1" w:line="276" w:lineRule="auto"/>
        <w:jc w:val="both"/>
        <w:rPr>
          <w:rFonts w:ascii="Arial" w:eastAsia="Times New Roman" w:hAnsi="Arial" w:cs="Arial"/>
          <w:kern w:val="0"/>
          <w:sz w:val="24"/>
          <w:szCs w:val="24"/>
          <w:lang w:eastAsia="en-GB"/>
          <w14:ligatures w14:val="none"/>
        </w:rPr>
      </w:pPr>
    </w:p>
    <w:p w14:paraId="5B78525A"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Purpose</w:t>
      </w:r>
    </w:p>
    <w:p w14:paraId="31FC3597" w14:textId="4A427C54" w:rsidR="00696B76" w:rsidRPr="00696B76" w:rsidRDefault="00696B76" w:rsidP="00696B76">
      <w:p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Th</w:t>
      </w:r>
      <w:r w:rsidR="0025015E">
        <w:rPr>
          <w:rFonts w:ascii="Arial" w:eastAsia="Times New Roman" w:hAnsi="Arial" w:cs="Arial"/>
          <w:kern w:val="0"/>
          <w:sz w:val="24"/>
          <w:szCs w:val="24"/>
          <w:lang w:eastAsia="en-GB"/>
          <w14:ligatures w14:val="none"/>
        </w:rPr>
        <w:t>is</w:t>
      </w:r>
      <w:r w:rsidRPr="00696B76">
        <w:rPr>
          <w:rFonts w:ascii="Arial" w:eastAsia="Times New Roman" w:hAnsi="Arial" w:cs="Arial"/>
          <w:kern w:val="0"/>
          <w:sz w:val="24"/>
          <w:szCs w:val="24"/>
          <w:lang w:eastAsia="en-GB"/>
          <w14:ligatures w14:val="none"/>
        </w:rPr>
        <w:t xml:space="preserve"> report outlines the role, impact, and </w:t>
      </w:r>
      <w:proofErr w:type="gramStart"/>
      <w:r w:rsidRPr="00696B76">
        <w:rPr>
          <w:rFonts w:ascii="Arial" w:eastAsia="Times New Roman" w:hAnsi="Arial" w:cs="Arial"/>
          <w:kern w:val="0"/>
          <w:sz w:val="24"/>
          <w:szCs w:val="24"/>
          <w:lang w:eastAsia="en-GB"/>
          <w14:ligatures w14:val="none"/>
        </w:rPr>
        <w:t>future plans</w:t>
      </w:r>
      <w:proofErr w:type="gramEnd"/>
      <w:r w:rsidRPr="00696B76">
        <w:rPr>
          <w:rFonts w:ascii="Arial" w:eastAsia="Times New Roman" w:hAnsi="Arial" w:cs="Arial"/>
          <w:kern w:val="0"/>
          <w:sz w:val="24"/>
          <w:szCs w:val="24"/>
          <w:lang w:eastAsia="en-GB"/>
          <w14:ligatures w14:val="none"/>
        </w:rPr>
        <w:t xml:space="preserve"> of the Community Inclusion Nursing Team (CINT) in addressing healthcare barriers faced by homeless individuals in North Lincolnshire.</w:t>
      </w:r>
    </w:p>
    <w:p w14:paraId="33A0B51A"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Background</w:t>
      </w:r>
    </w:p>
    <w:p w14:paraId="375078B8" w14:textId="77777777" w:rsidR="00696B76" w:rsidRPr="00696B76" w:rsidRDefault="00696B76" w:rsidP="00696B76">
      <w:pPr>
        <w:numPr>
          <w:ilvl w:val="0"/>
          <w:numId w:val="29"/>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Homeless individuals experience significantly higher rates of chronic health issues but struggle to access healthcare.</w:t>
      </w:r>
    </w:p>
    <w:p w14:paraId="2533EF41" w14:textId="77777777" w:rsidR="00696B76" w:rsidRPr="00696B76" w:rsidRDefault="00696B76" w:rsidP="00696B76">
      <w:pPr>
        <w:numPr>
          <w:ilvl w:val="0"/>
          <w:numId w:val="29"/>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The Community Inclusion Nursing Team (CINT) was developed to improve healthcare accessibility and outcomes for this population.</w:t>
      </w:r>
    </w:p>
    <w:p w14:paraId="546E643B"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Key Initiatives and Impact</w:t>
      </w:r>
    </w:p>
    <w:p w14:paraId="2A08208C"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Drop-in Clinics:</w:t>
      </w:r>
      <w:r w:rsidRPr="00696B76">
        <w:rPr>
          <w:rFonts w:ascii="Arial" w:eastAsia="Times New Roman" w:hAnsi="Arial" w:cs="Arial"/>
          <w:kern w:val="0"/>
          <w:sz w:val="24"/>
          <w:szCs w:val="24"/>
          <w:lang w:eastAsia="en-GB"/>
          <w14:ligatures w14:val="none"/>
        </w:rPr>
        <w:t xml:space="preserve"> Operated three times weekly at The Forge, offering direct healthcare services.</w:t>
      </w:r>
    </w:p>
    <w:p w14:paraId="14D57108"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GP Integration:</w:t>
      </w:r>
      <w:r w:rsidRPr="00696B76">
        <w:rPr>
          <w:rFonts w:ascii="Arial" w:eastAsia="Times New Roman" w:hAnsi="Arial" w:cs="Arial"/>
          <w:kern w:val="0"/>
          <w:sz w:val="24"/>
          <w:szCs w:val="24"/>
          <w:lang w:eastAsia="en-GB"/>
          <w14:ligatures w14:val="none"/>
        </w:rPr>
        <w:t xml:space="preserve"> A dedicated GP appointment per day for homeless individuals, reducing Emergency Department (ED) reliance.</w:t>
      </w:r>
    </w:p>
    <w:p w14:paraId="5B5DEF09"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Referral Network:</w:t>
      </w:r>
      <w:r w:rsidRPr="00696B76">
        <w:rPr>
          <w:rFonts w:ascii="Arial" w:eastAsia="Times New Roman" w:hAnsi="Arial" w:cs="Arial"/>
          <w:kern w:val="0"/>
          <w:sz w:val="24"/>
          <w:szCs w:val="24"/>
          <w:lang w:eastAsia="en-GB"/>
          <w14:ligatures w14:val="none"/>
        </w:rPr>
        <w:t xml:space="preserve"> Connecting patients to housing, mental health, social services, and specialist care.</w:t>
      </w:r>
    </w:p>
    <w:p w14:paraId="3DA80FC6"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Clinical Services:</w:t>
      </w:r>
      <w:r w:rsidRPr="00696B76">
        <w:rPr>
          <w:rFonts w:ascii="Arial" w:eastAsia="Times New Roman" w:hAnsi="Arial" w:cs="Arial"/>
          <w:kern w:val="0"/>
          <w:sz w:val="24"/>
          <w:szCs w:val="24"/>
          <w:lang w:eastAsia="en-GB"/>
          <w14:ligatures w14:val="none"/>
        </w:rPr>
        <w:t xml:space="preserve"> Includes wound care, diabetic screening, blood tests, prescribing, and emergency care (e.g., Naloxone administration).</w:t>
      </w:r>
    </w:p>
    <w:p w14:paraId="73720128"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Training &amp; Development:</w:t>
      </w:r>
      <w:r w:rsidRPr="00696B76">
        <w:rPr>
          <w:rFonts w:ascii="Arial" w:eastAsia="Times New Roman" w:hAnsi="Arial" w:cs="Arial"/>
          <w:kern w:val="0"/>
          <w:sz w:val="24"/>
          <w:szCs w:val="24"/>
          <w:lang w:eastAsia="en-GB"/>
          <w14:ligatures w14:val="none"/>
        </w:rPr>
        <w:t xml:space="preserve"> Staff trained in homeless health needs, linking with national networks like the Queen’s Nursing Institute.</w:t>
      </w:r>
    </w:p>
    <w:p w14:paraId="77A360C0" w14:textId="77777777" w:rsidR="00696B76" w:rsidRPr="00696B76" w:rsidRDefault="00696B76" w:rsidP="00696B76">
      <w:pPr>
        <w:numPr>
          <w:ilvl w:val="0"/>
          <w:numId w:val="30"/>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Financial &amp; System Benefits:</w:t>
      </w:r>
      <w:r w:rsidRPr="00696B76">
        <w:rPr>
          <w:rFonts w:ascii="Arial" w:eastAsia="Times New Roman" w:hAnsi="Arial" w:cs="Arial"/>
          <w:kern w:val="0"/>
          <w:sz w:val="24"/>
          <w:szCs w:val="24"/>
          <w:lang w:eastAsia="en-GB"/>
          <w14:ligatures w14:val="none"/>
        </w:rPr>
        <w:t xml:space="preserve"> Reduced ED visits, lower hospital admission rates, and improved patient outcomes.</w:t>
      </w:r>
    </w:p>
    <w:p w14:paraId="44B7092E"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 xml:space="preserve">Achievements &amp; </w:t>
      </w:r>
      <w:proofErr w:type="gramStart"/>
      <w:r w:rsidRPr="00696B76">
        <w:rPr>
          <w:rFonts w:ascii="Arial" w:eastAsia="Times New Roman" w:hAnsi="Arial" w:cs="Arial"/>
          <w:b/>
          <w:bCs/>
          <w:kern w:val="0"/>
          <w:sz w:val="24"/>
          <w:szCs w:val="24"/>
          <w:lang w:eastAsia="en-GB"/>
          <w14:ligatures w14:val="none"/>
        </w:rPr>
        <w:t>Future Plans</w:t>
      </w:r>
      <w:proofErr w:type="gramEnd"/>
    </w:p>
    <w:p w14:paraId="3CE80D37" w14:textId="17F7CCB3" w:rsidR="00696B76" w:rsidRPr="00696B76" w:rsidRDefault="00696B76" w:rsidP="00696B76">
      <w:pPr>
        <w:numPr>
          <w:ilvl w:val="0"/>
          <w:numId w:val="31"/>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The team won an Equality, Diversity, and Inclusion Award and</w:t>
      </w:r>
      <w:r w:rsidR="0025015E" w:rsidRPr="0025015E">
        <w:rPr>
          <w:rFonts w:ascii="Arial" w:eastAsia="Times New Roman" w:hAnsi="Arial" w:cs="Arial"/>
          <w:kern w:val="0"/>
          <w:sz w:val="24"/>
          <w:szCs w:val="24"/>
          <w:lang w:eastAsia="en-GB"/>
          <w14:ligatures w14:val="none"/>
        </w:rPr>
        <w:t xml:space="preserve"> have</w:t>
      </w:r>
      <w:r w:rsidRPr="00696B76">
        <w:rPr>
          <w:rFonts w:ascii="Arial" w:eastAsia="Times New Roman" w:hAnsi="Arial" w:cs="Arial"/>
          <w:kern w:val="0"/>
          <w:sz w:val="24"/>
          <w:szCs w:val="24"/>
          <w:lang w:eastAsia="en-GB"/>
          <w14:ligatures w14:val="none"/>
        </w:rPr>
        <w:t xml:space="preserve"> secured one-year additional funding.</w:t>
      </w:r>
    </w:p>
    <w:p w14:paraId="2D4FD937" w14:textId="77777777" w:rsidR="00696B76" w:rsidRPr="00696B76" w:rsidRDefault="00696B76" w:rsidP="00696B76">
      <w:pPr>
        <w:numPr>
          <w:ilvl w:val="0"/>
          <w:numId w:val="31"/>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Plans to expand services for sex workers, refugees, asylum seekers, and recently released prisoners.</w:t>
      </w:r>
    </w:p>
    <w:p w14:paraId="6B4CCB79" w14:textId="77777777" w:rsidR="00696B76" w:rsidRPr="00696B76" w:rsidRDefault="00696B76" w:rsidP="00696B76">
      <w:pPr>
        <w:numPr>
          <w:ilvl w:val="0"/>
          <w:numId w:val="31"/>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b/>
          <w:bCs/>
          <w:kern w:val="0"/>
          <w:sz w:val="24"/>
          <w:szCs w:val="24"/>
          <w:lang w:eastAsia="en-GB"/>
          <w14:ligatures w14:val="none"/>
        </w:rPr>
        <w:t>Service Enhancements:</w:t>
      </w:r>
      <w:r w:rsidRPr="00696B76">
        <w:rPr>
          <w:rFonts w:ascii="Arial" w:eastAsia="Times New Roman" w:hAnsi="Arial" w:cs="Arial"/>
          <w:kern w:val="0"/>
          <w:sz w:val="24"/>
          <w:szCs w:val="24"/>
          <w:lang w:eastAsia="en-GB"/>
          <w14:ligatures w14:val="none"/>
        </w:rPr>
        <w:t xml:space="preserve"> More partnerships, further training, and improved community engagement.</w:t>
      </w:r>
    </w:p>
    <w:p w14:paraId="7C26DF82"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Challenges &amp; Risks</w:t>
      </w:r>
    </w:p>
    <w:p w14:paraId="5523616A" w14:textId="77777777" w:rsidR="00696B76" w:rsidRPr="00696B76" w:rsidRDefault="00696B76" w:rsidP="00696B76">
      <w:pPr>
        <w:numPr>
          <w:ilvl w:val="0"/>
          <w:numId w:val="32"/>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Need for long-term funding to sustain and expand services.</w:t>
      </w:r>
    </w:p>
    <w:p w14:paraId="495D0EC7" w14:textId="77777777" w:rsidR="00696B76" w:rsidRPr="00696B76" w:rsidRDefault="00696B76" w:rsidP="00696B76">
      <w:pPr>
        <w:numPr>
          <w:ilvl w:val="0"/>
          <w:numId w:val="32"/>
        </w:num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Without continued investment, reliance on ED and acute care will increase, worsening health inequalities.</w:t>
      </w:r>
    </w:p>
    <w:p w14:paraId="120CB805" w14:textId="77777777" w:rsidR="00696B76" w:rsidRPr="00696B76" w:rsidRDefault="00696B76" w:rsidP="00696B76">
      <w:pPr>
        <w:spacing w:before="100" w:beforeAutospacing="1" w:after="100" w:afterAutospacing="1" w:line="276" w:lineRule="auto"/>
        <w:jc w:val="both"/>
        <w:outlineLvl w:val="3"/>
        <w:rPr>
          <w:rFonts w:ascii="Arial" w:eastAsia="Times New Roman" w:hAnsi="Arial" w:cs="Arial"/>
          <w:b/>
          <w:bCs/>
          <w:kern w:val="0"/>
          <w:sz w:val="24"/>
          <w:szCs w:val="24"/>
          <w:lang w:eastAsia="en-GB"/>
          <w14:ligatures w14:val="none"/>
        </w:rPr>
      </w:pPr>
      <w:r w:rsidRPr="00696B76">
        <w:rPr>
          <w:rFonts w:ascii="Arial" w:eastAsia="Times New Roman" w:hAnsi="Arial" w:cs="Arial"/>
          <w:b/>
          <w:bCs/>
          <w:kern w:val="0"/>
          <w:sz w:val="24"/>
          <w:szCs w:val="24"/>
          <w:lang w:eastAsia="en-GB"/>
          <w14:ligatures w14:val="none"/>
        </w:rPr>
        <w:t>Case Studies</w:t>
      </w:r>
    </w:p>
    <w:p w14:paraId="0CFC557C" w14:textId="77777777" w:rsidR="00696B76" w:rsidRPr="00696B76" w:rsidRDefault="00696B76" w:rsidP="00696B76">
      <w:pPr>
        <w:spacing w:before="100" w:beforeAutospacing="1" w:after="100" w:afterAutospacing="1" w:line="276" w:lineRule="auto"/>
        <w:jc w:val="both"/>
        <w:rPr>
          <w:rFonts w:ascii="Arial" w:eastAsia="Times New Roman" w:hAnsi="Arial" w:cs="Arial"/>
          <w:kern w:val="0"/>
          <w:sz w:val="24"/>
          <w:szCs w:val="24"/>
          <w:lang w:eastAsia="en-GB"/>
          <w14:ligatures w14:val="none"/>
        </w:rPr>
      </w:pPr>
      <w:r w:rsidRPr="00696B76">
        <w:rPr>
          <w:rFonts w:ascii="Arial" w:eastAsia="Times New Roman" w:hAnsi="Arial" w:cs="Arial"/>
          <w:kern w:val="0"/>
          <w:sz w:val="24"/>
          <w:szCs w:val="24"/>
          <w:lang w:eastAsia="en-GB"/>
          <w14:ligatures w14:val="none"/>
        </w:rPr>
        <w:t>Illustrates the direct impact of CINT on homeless individuals, including successful medical interventions and social support that prevented hospital admissions and improved long-term health.</w:t>
      </w:r>
    </w:p>
    <w:p w14:paraId="7BCAA4DB" w14:textId="77777777" w:rsidR="006F67A7" w:rsidRPr="00696B76" w:rsidRDefault="006F67A7" w:rsidP="00696B76">
      <w:pPr>
        <w:spacing w:line="276" w:lineRule="auto"/>
        <w:jc w:val="both"/>
        <w:rPr>
          <w:rFonts w:ascii="Arial" w:hAnsi="Arial" w:cs="Arial"/>
          <w:sz w:val="24"/>
          <w:szCs w:val="24"/>
        </w:rPr>
      </w:pPr>
    </w:p>
    <w:p w14:paraId="6F40DE8B" w14:textId="1DD10F6B" w:rsidR="000D06D1" w:rsidRPr="0025015E" w:rsidRDefault="000D06D1" w:rsidP="0025015E">
      <w:pPr>
        <w:pStyle w:val="ListParagraph"/>
        <w:numPr>
          <w:ilvl w:val="0"/>
          <w:numId w:val="13"/>
        </w:numPr>
        <w:spacing w:line="276" w:lineRule="auto"/>
        <w:jc w:val="both"/>
        <w:rPr>
          <w:rFonts w:ascii="Arial" w:hAnsi="Arial" w:cs="Arial"/>
          <w:b/>
          <w:bCs/>
          <w:sz w:val="24"/>
          <w:szCs w:val="24"/>
        </w:rPr>
      </w:pPr>
      <w:r w:rsidRPr="0025015E">
        <w:rPr>
          <w:rFonts w:ascii="Arial" w:hAnsi="Arial" w:cs="Arial"/>
          <w:b/>
          <w:bCs/>
          <w:sz w:val="24"/>
          <w:szCs w:val="24"/>
        </w:rPr>
        <w:t>Background</w:t>
      </w:r>
    </w:p>
    <w:p w14:paraId="26A65DEE" w14:textId="78FB4BBF" w:rsidR="001214B6" w:rsidRPr="00696B76" w:rsidRDefault="001D7F00" w:rsidP="00696B76">
      <w:pPr>
        <w:pStyle w:val="xmsonormal"/>
        <w:spacing w:line="276" w:lineRule="auto"/>
        <w:jc w:val="both"/>
        <w:rPr>
          <w:rFonts w:ascii="Arial" w:hAnsi="Arial" w:cs="Arial"/>
          <w:sz w:val="24"/>
          <w:szCs w:val="24"/>
        </w:rPr>
      </w:pPr>
      <w:r w:rsidRPr="00696B76">
        <w:rPr>
          <w:rFonts w:ascii="Arial" w:hAnsi="Arial" w:cs="Arial"/>
          <w:sz w:val="24"/>
          <w:szCs w:val="24"/>
        </w:rPr>
        <w:t xml:space="preserve">National </w:t>
      </w:r>
      <w:r w:rsidR="00F84876" w:rsidRPr="00696B76">
        <w:rPr>
          <w:rFonts w:ascii="Arial" w:hAnsi="Arial" w:cs="Arial"/>
          <w:sz w:val="24"/>
          <w:szCs w:val="24"/>
        </w:rPr>
        <w:t xml:space="preserve">research and evidence </w:t>
      </w:r>
      <w:r w:rsidR="00ED2285" w:rsidRPr="00696B76">
        <w:rPr>
          <w:rFonts w:ascii="Arial" w:hAnsi="Arial" w:cs="Arial"/>
          <w:sz w:val="24"/>
          <w:szCs w:val="24"/>
        </w:rPr>
        <w:t>demonstrate</w:t>
      </w:r>
      <w:r w:rsidR="00F84876" w:rsidRPr="00696B76">
        <w:rPr>
          <w:rFonts w:ascii="Arial" w:hAnsi="Arial" w:cs="Arial"/>
          <w:sz w:val="24"/>
          <w:szCs w:val="24"/>
        </w:rPr>
        <w:t xml:space="preserve"> </w:t>
      </w:r>
      <w:r w:rsidR="007C7CBB" w:rsidRPr="00696B76">
        <w:rPr>
          <w:rFonts w:ascii="Arial" w:hAnsi="Arial" w:cs="Arial"/>
          <w:sz w:val="24"/>
          <w:szCs w:val="24"/>
        </w:rPr>
        <w:t xml:space="preserve">that people who are or have been homeless experience multiple and chronic health problems at a significantly higher rate than the general </w:t>
      </w:r>
      <w:r w:rsidR="00ED1676" w:rsidRPr="00696B76">
        <w:rPr>
          <w:rFonts w:ascii="Arial" w:hAnsi="Arial" w:cs="Arial"/>
          <w:sz w:val="24"/>
          <w:szCs w:val="24"/>
        </w:rPr>
        <w:t>population,</w:t>
      </w:r>
      <w:r w:rsidR="007C7CBB" w:rsidRPr="00696B76">
        <w:rPr>
          <w:rFonts w:ascii="Arial" w:hAnsi="Arial" w:cs="Arial"/>
          <w:sz w:val="24"/>
          <w:szCs w:val="24"/>
        </w:rPr>
        <w:t xml:space="preserve"> yet these same people face barriers to accessing health care when and where they need it.</w:t>
      </w:r>
      <w:r w:rsidR="00CD46B5" w:rsidRPr="00696B76">
        <w:rPr>
          <w:rFonts w:ascii="Arial" w:hAnsi="Arial" w:cs="Arial"/>
          <w:sz w:val="24"/>
          <w:szCs w:val="24"/>
        </w:rPr>
        <w:t xml:space="preserve"> </w:t>
      </w:r>
      <w:r w:rsidR="00ED1676" w:rsidRPr="00696B76">
        <w:rPr>
          <w:rFonts w:ascii="Arial" w:hAnsi="Arial" w:cs="Arial"/>
          <w:color w:val="000000"/>
          <w:sz w:val="24"/>
          <w:szCs w:val="24"/>
        </w:rPr>
        <w:t>Health inequalities are systemic</w:t>
      </w:r>
      <w:r w:rsidR="00CA24F9" w:rsidRPr="00696B76">
        <w:rPr>
          <w:rFonts w:ascii="Arial" w:hAnsi="Arial" w:cs="Arial"/>
          <w:color w:val="000000"/>
          <w:sz w:val="24"/>
          <w:szCs w:val="24"/>
        </w:rPr>
        <w:t xml:space="preserve"> and</w:t>
      </w:r>
      <w:r w:rsidR="00ED1676" w:rsidRPr="00696B76">
        <w:rPr>
          <w:rFonts w:ascii="Arial" w:hAnsi="Arial" w:cs="Arial"/>
          <w:color w:val="000000"/>
          <w:sz w:val="24"/>
          <w:szCs w:val="24"/>
        </w:rPr>
        <w:t xml:space="preserve"> unfair</w:t>
      </w:r>
      <w:r w:rsidR="00CA24F9" w:rsidRPr="00696B76">
        <w:rPr>
          <w:rFonts w:ascii="Arial" w:hAnsi="Arial" w:cs="Arial"/>
          <w:color w:val="000000"/>
          <w:sz w:val="24"/>
          <w:szCs w:val="24"/>
        </w:rPr>
        <w:t>,</w:t>
      </w:r>
      <w:r w:rsidR="00ED1676" w:rsidRPr="00696B76">
        <w:rPr>
          <w:rFonts w:ascii="Arial" w:hAnsi="Arial" w:cs="Arial"/>
          <w:color w:val="000000"/>
          <w:sz w:val="24"/>
          <w:szCs w:val="24"/>
        </w:rPr>
        <w:t xml:space="preserve"> </w:t>
      </w:r>
      <w:r w:rsidR="00174B4B" w:rsidRPr="00696B76">
        <w:rPr>
          <w:rFonts w:ascii="Arial" w:hAnsi="Arial" w:cs="Arial"/>
          <w:color w:val="000000"/>
          <w:sz w:val="24"/>
          <w:szCs w:val="24"/>
        </w:rPr>
        <w:t xml:space="preserve">with </w:t>
      </w:r>
      <w:r w:rsidR="00ED1676" w:rsidRPr="00696B76">
        <w:rPr>
          <w:rFonts w:ascii="Arial" w:hAnsi="Arial" w:cs="Arial"/>
          <w:color w:val="000000"/>
          <w:sz w:val="24"/>
          <w:szCs w:val="24"/>
        </w:rPr>
        <w:t>avoidable differences across the population and between different groups within society</w:t>
      </w:r>
      <w:r w:rsidR="001214B6" w:rsidRPr="00696B76">
        <w:rPr>
          <w:rFonts w:ascii="Arial" w:hAnsi="Arial" w:cs="Arial"/>
          <w:color w:val="000000"/>
          <w:sz w:val="24"/>
          <w:szCs w:val="24"/>
        </w:rPr>
        <w:t xml:space="preserve"> (</w:t>
      </w:r>
      <w:r w:rsidR="00ED1676" w:rsidRPr="00696B76">
        <w:rPr>
          <w:rFonts w:ascii="Arial" w:hAnsi="Arial" w:cs="Arial"/>
          <w:color w:val="000000"/>
          <w:sz w:val="24"/>
          <w:szCs w:val="24"/>
        </w:rPr>
        <w:t>The Kings Fund 2022</w:t>
      </w:r>
      <w:r w:rsidR="001214B6" w:rsidRPr="00696B76">
        <w:rPr>
          <w:rFonts w:ascii="Arial" w:hAnsi="Arial" w:cs="Arial"/>
          <w:color w:val="000000"/>
          <w:sz w:val="24"/>
          <w:szCs w:val="24"/>
        </w:rPr>
        <w:t>).</w:t>
      </w:r>
    </w:p>
    <w:p w14:paraId="576E286F" w14:textId="77777777" w:rsidR="001214B6" w:rsidRPr="00696B76" w:rsidRDefault="001214B6" w:rsidP="00696B76">
      <w:pPr>
        <w:pStyle w:val="xmsonormal"/>
        <w:spacing w:line="276" w:lineRule="auto"/>
        <w:jc w:val="both"/>
        <w:rPr>
          <w:rFonts w:ascii="Arial" w:hAnsi="Arial" w:cs="Arial"/>
          <w:sz w:val="24"/>
          <w:szCs w:val="24"/>
        </w:rPr>
      </w:pPr>
    </w:p>
    <w:p w14:paraId="38121446" w14:textId="77777777" w:rsidR="004623D4" w:rsidRPr="00696B76" w:rsidRDefault="004623D4" w:rsidP="00696B76">
      <w:pPr>
        <w:pStyle w:val="xmsonormal"/>
        <w:spacing w:line="276" w:lineRule="auto"/>
        <w:jc w:val="both"/>
        <w:rPr>
          <w:rFonts w:ascii="Arial" w:hAnsi="Arial" w:cs="Arial"/>
          <w:sz w:val="24"/>
          <w:szCs w:val="24"/>
        </w:rPr>
      </w:pPr>
      <w:r w:rsidRPr="00696B76">
        <w:rPr>
          <w:rFonts w:ascii="Arial" w:hAnsi="Arial" w:cs="Arial"/>
          <w:sz w:val="24"/>
          <w:szCs w:val="24"/>
        </w:rPr>
        <w:t xml:space="preserve">Health </w:t>
      </w:r>
      <w:r w:rsidR="00174B4B" w:rsidRPr="00696B76">
        <w:rPr>
          <w:rFonts w:ascii="Arial" w:hAnsi="Arial" w:cs="Arial"/>
          <w:sz w:val="24"/>
          <w:szCs w:val="24"/>
        </w:rPr>
        <w:t>C</w:t>
      </w:r>
      <w:r w:rsidRPr="00696B76">
        <w:rPr>
          <w:rFonts w:ascii="Arial" w:hAnsi="Arial" w:cs="Arial"/>
          <w:sz w:val="24"/>
          <w:szCs w:val="24"/>
        </w:rPr>
        <w:t xml:space="preserve">are </w:t>
      </w:r>
      <w:r w:rsidR="00174B4B" w:rsidRPr="00696B76">
        <w:rPr>
          <w:rFonts w:ascii="Arial" w:hAnsi="Arial" w:cs="Arial"/>
          <w:sz w:val="24"/>
          <w:szCs w:val="24"/>
        </w:rPr>
        <w:t>I</w:t>
      </w:r>
      <w:r w:rsidRPr="00696B76">
        <w:rPr>
          <w:rFonts w:ascii="Arial" w:hAnsi="Arial" w:cs="Arial"/>
          <w:sz w:val="24"/>
          <w:szCs w:val="24"/>
        </w:rPr>
        <w:t xml:space="preserve">nclusion is the process of including disadvantaged groups in healthcare activities, </w:t>
      </w:r>
      <w:r w:rsidR="001B0C48" w:rsidRPr="00696B76">
        <w:rPr>
          <w:rFonts w:ascii="Arial" w:hAnsi="Arial" w:cs="Arial"/>
          <w:sz w:val="24"/>
          <w:szCs w:val="24"/>
        </w:rPr>
        <w:t>services,</w:t>
      </w:r>
      <w:r w:rsidRPr="00696B76">
        <w:rPr>
          <w:rFonts w:ascii="Arial" w:hAnsi="Arial" w:cs="Arial"/>
          <w:sz w:val="24"/>
          <w:szCs w:val="24"/>
        </w:rPr>
        <w:t xml:space="preserve"> and policies within local communities.</w:t>
      </w:r>
      <w:r w:rsidR="00281938" w:rsidRPr="00696B76">
        <w:rPr>
          <w:rFonts w:ascii="Arial" w:hAnsi="Arial" w:cs="Arial"/>
          <w:sz w:val="24"/>
          <w:szCs w:val="24"/>
        </w:rPr>
        <w:t xml:space="preserve"> </w:t>
      </w:r>
      <w:r w:rsidRPr="00696B76">
        <w:rPr>
          <w:rFonts w:ascii="Arial" w:hAnsi="Arial" w:cs="Arial"/>
          <w:sz w:val="24"/>
          <w:szCs w:val="24"/>
        </w:rPr>
        <w:t>The aim is to eliminate discrimination and ensure everyone has access to the support and facilities that they require to improve their lives and feel included in society.</w:t>
      </w:r>
    </w:p>
    <w:p w14:paraId="28A09520" w14:textId="77777777" w:rsidR="00BE3CAC" w:rsidRPr="00696B76" w:rsidRDefault="00BE3CAC" w:rsidP="00696B76">
      <w:pPr>
        <w:pStyle w:val="xmsonormal"/>
        <w:spacing w:line="276" w:lineRule="auto"/>
        <w:jc w:val="both"/>
        <w:rPr>
          <w:rFonts w:ascii="Arial" w:hAnsi="Arial" w:cs="Arial"/>
          <w:sz w:val="24"/>
          <w:szCs w:val="24"/>
        </w:rPr>
      </w:pPr>
    </w:p>
    <w:p w14:paraId="3385C258" w14:textId="77777777" w:rsidR="00BE3CAC" w:rsidRPr="00696B76" w:rsidRDefault="00BE3CAC" w:rsidP="00696B76">
      <w:pPr>
        <w:pStyle w:val="xmsonormal"/>
        <w:spacing w:line="276" w:lineRule="auto"/>
        <w:jc w:val="both"/>
        <w:rPr>
          <w:rFonts w:ascii="Arial" w:hAnsi="Arial" w:cs="Arial"/>
          <w:sz w:val="24"/>
          <w:szCs w:val="24"/>
        </w:rPr>
      </w:pPr>
    </w:p>
    <w:p w14:paraId="2D7D7C04" w14:textId="77777777" w:rsidR="00FF7285" w:rsidRPr="00696B76" w:rsidRDefault="00FF7285" w:rsidP="00696B76">
      <w:pPr>
        <w:pStyle w:val="xmsonormal"/>
        <w:spacing w:line="276" w:lineRule="auto"/>
        <w:jc w:val="both"/>
        <w:rPr>
          <w:rFonts w:ascii="Arial" w:hAnsi="Arial" w:cs="Arial"/>
          <w:sz w:val="24"/>
          <w:szCs w:val="24"/>
        </w:rPr>
      </w:pPr>
    </w:p>
    <w:p w14:paraId="420B7B52" w14:textId="77777777" w:rsidR="00FF7285" w:rsidRPr="00696B76" w:rsidRDefault="00FF7285" w:rsidP="00696B76">
      <w:pPr>
        <w:pStyle w:val="xmsonormal"/>
        <w:spacing w:line="276" w:lineRule="auto"/>
        <w:jc w:val="both"/>
        <w:rPr>
          <w:rFonts w:ascii="Arial" w:hAnsi="Arial" w:cs="Arial"/>
          <w:sz w:val="24"/>
          <w:szCs w:val="24"/>
        </w:rPr>
      </w:pPr>
    </w:p>
    <w:p w14:paraId="4D86D8C6" w14:textId="77777777" w:rsidR="00FF7285" w:rsidRPr="00696B76" w:rsidRDefault="00FF7285" w:rsidP="00696B76">
      <w:pPr>
        <w:pStyle w:val="xmsonormal"/>
        <w:spacing w:line="276" w:lineRule="auto"/>
        <w:jc w:val="both"/>
        <w:rPr>
          <w:rFonts w:ascii="Arial" w:hAnsi="Arial" w:cs="Arial"/>
          <w:sz w:val="24"/>
          <w:szCs w:val="24"/>
        </w:rPr>
      </w:pPr>
    </w:p>
    <w:p w14:paraId="4936F18E" w14:textId="77777777" w:rsidR="00FF7285" w:rsidRPr="00696B76" w:rsidRDefault="00FF7285" w:rsidP="00696B76">
      <w:pPr>
        <w:pStyle w:val="xmsonormal"/>
        <w:spacing w:line="276" w:lineRule="auto"/>
        <w:jc w:val="both"/>
        <w:rPr>
          <w:rFonts w:ascii="Arial" w:hAnsi="Arial" w:cs="Arial"/>
          <w:sz w:val="24"/>
          <w:szCs w:val="24"/>
        </w:rPr>
      </w:pPr>
    </w:p>
    <w:p w14:paraId="5BDDB551" w14:textId="5366AA3F" w:rsidR="00FF7285" w:rsidRPr="00696B76" w:rsidRDefault="00CD7043" w:rsidP="00696B76">
      <w:pPr>
        <w:pStyle w:val="xmsonormal"/>
        <w:spacing w:line="276" w:lineRule="auto"/>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76672" behindDoc="0" locked="0" layoutInCell="1" allowOverlap="1" wp14:anchorId="51A98B43" wp14:editId="733AC543">
                <wp:simplePos x="0" y="0"/>
                <wp:positionH relativeFrom="column">
                  <wp:posOffset>-63179</wp:posOffset>
                </wp:positionH>
                <wp:positionV relativeFrom="paragraph">
                  <wp:posOffset>119830</wp:posOffset>
                </wp:positionV>
                <wp:extent cx="2314936" cy="572947"/>
                <wp:effectExtent l="0" t="0" r="28575" b="17780"/>
                <wp:wrapNone/>
                <wp:docPr id="1314608557" name="Rectangle 4"/>
                <wp:cNvGraphicFramePr/>
                <a:graphic xmlns:a="http://schemas.openxmlformats.org/drawingml/2006/main">
                  <a:graphicData uri="http://schemas.microsoft.com/office/word/2010/wordprocessingShape">
                    <wps:wsp>
                      <wps:cNvSpPr/>
                      <wps:spPr>
                        <a:xfrm>
                          <a:off x="0" y="0"/>
                          <a:ext cx="2314936" cy="5729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5F752" id="Rectangle 4" o:spid="_x0000_s1026" style="position:absolute;margin-left:-4.95pt;margin-top:9.45pt;width:182.3pt;height:45.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" fillcolor="white [3201]" strokecolor="white [3212]" strokeweight="1pt"/>
            </w:pict>
          </mc:Fallback>
        </mc:AlternateContent>
      </w:r>
    </w:p>
    <w:p w14:paraId="2E16759A" w14:textId="5C6DB70E" w:rsidR="000D5811" w:rsidRPr="00696B76" w:rsidRDefault="000D5811" w:rsidP="00696B76">
      <w:pPr>
        <w:pStyle w:val="xmsonormal"/>
        <w:spacing w:line="276" w:lineRule="auto"/>
        <w:jc w:val="both"/>
        <w:rPr>
          <w:rFonts w:ascii="Arial" w:hAnsi="Arial" w:cs="Arial"/>
          <w:sz w:val="24"/>
          <w:szCs w:val="24"/>
        </w:rPr>
      </w:pPr>
    </w:p>
    <w:p w14:paraId="5B7FE5A8" w14:textId="77777777" w:rsidR="000D5811" w:rsidRPr="00696B76" w:rsidRDefault="000D5811" w:rsidP="00696B76">
      <w:pPr>
        <w:pStyle w:val="xmsonormal"/>
        <w:spacing w:line="276" w:lineRule="auto"/>
        <w:jc w:val="both"/>
        <w:rPr>
          <w:rFonts w:ascii="Arial" w:hAnsi="Arial" w:cs="Arial"/>
          <w:sz w:val="24"/>
          <w:szCs w:val="24"/>
        </w:rPr>
      </w:pPr>
    </w:p>
    <w:p w14:paraId="3C1BEF26" w14:textId="629718FB" w:rsidR="000D5811" w:rsidRPr="00696B76" w:rsidRDefault="000D5811" w:rsidP="00696B76">
      <w:pPr>
        <w:pStyle w:val="xmsonormal"/>
        <w:spacing w:line="276" w:lineRule="auto"/>
        <w:jc w:val="both"/>
        <w:rPr>
          <w:rFonts w:ascii="Arial" w:hAnsi="Arial" w:cs="Arial"/>
          <w:sz w:val="24"/>
          <w:szCs w:val="24"/>
        </w:rPr>
      </w:pPr>
    </w:p>
    <w:p w14:paraId="2E5201AA" w14:textId="2A7486DE" w:rsidR="000D5811" w:rsidRPr="00696B76" w:rsidRDefault="000D5811" w:rsidP="00696B76">
      <w:pPr>
        <w:pStyle w:val="xmsonormal"/>
        <w:spacing w:line="276" w:lineRule="auto"/>
        <w:jc w:val="both"/>
        <w:rPr>
          <w:rFonts w:ascii="Arial" w:hAnsi="Arial" w:cs="Arial"/>
          <w:sz w:val="24"/>
          <w:szCs w:val="24"/>
        </w:rPr>
      </w:pPr>
    </w:p>
    <w:p w14:paraId="6381D15F" w14:textId="77777777" w:rsidR="00FF7285" w:rsidRPr="00696B76" w:rsidRDefault="00FF7285" w:rsidP="00696B76">
      <w:pPr>
        <w:pStyle w:val="xmsonormal"/>
        <w:spacing w:line="276" w:lineRule="auto"/>
        <w:jc w:val="both"/>
        <w:rPr>
          <w:rFonts w:ascii="Arial" w:hAnsi="Arial" w:cs="Arial"/>
          <w:sz w:val="24"/>
          <w:szCs w:val="24"/>
        </w:rPr>
      </w:pPr>
    </w:p>
    <w:p w14:paraId="5D135BFC" w14:textId="77777777" w:rsidR="00CD7043" w:rsidRDefault="00CD7043" w:rsidP="00696B76">
      <w:pPr>
        <w:pStyle w:val="xmsonormal"/>
        <w:spacing w:line="276" w:lineRule="auto"/>
        <w:jc w:val="both"/>
        <w:rPr>
          <w:rFonts w:ascii="Arial" w:hAnsi="Arial" w:cs="Arial"/>
          <w:sz w:val="24"/>
          <w:szCs w:val="24"/>
        </w:rPr>
      </w:pPr>
    </w:p>
    <w:p w14:paraId="064A0767" w14:textId="249E0430" w:rsidR="00FF7285" w:rsidRPr="00696B76" w:rsidRDefault="00FF7285" w:rsidP="00696B76">
      <w:pPr>
        <w:pStyle w:val="xmsonormal"/>
        <w:spacing w:line="276" w:lineRule="auto"/>
        <w:jc w:val="both"/>
        <w:rPr>
          <w:rFonts w:ascii="Arial" w:hAnsi="Arial" w:cs="Arial"/>
          <w:sz w:val="24"/>
          <w:szCs w:val="24"/>
        </w:rPr>
      </w:pPr>
      <w:r w:rsidRPr="00696B76">
        <w:rPr>
          <w:rFonts w:ascii="Arial" w:hAnsi="Arial" w:cs="Arial"/>
          <w:sz w:val="24"/>
          <w:szCs w:val="24"/>
        </w:rPr>
        <w:t xml:space="preserve">Diagram 1: NHS England Inclusion Health Principle. </w:t>
      </w:r>
    </w:p>
    <w:p w14:paraId="610A9E62" w14:textId="76FEDE9E" w:rsidR="00FF7285" w:rsidRPr="00696B76" w:rsidRDefault="001878DB" w:rsidP="00696B76">
      <w:pPr>
        <w:pStyle w:val="xmsonormal"/>
        <w:spacing w:line="276" w:lineRule="auto"/>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75648" behindDoc="0" locked="0" layoutInCell="1" allowOverlap="1" wp14:anchorId="2AAF3867" wp14:editId="2D8777F8">
                <wp:simplePos x="0" y="0"/>
                <wp:positionH relativeFrom="column">
                  <wp:posOffset>4502552</wp:posOffset>
                </wp:positionH>
                <wp:positionV relativeFrom="paragraph">
                  <wp:posOffset>12089</wp:posOffset>
                </wp:positionV>
                <wp:extent cx="1585732" cy="642395"/>
                <wp:effectExtent l="0" t="0" r="14605" b="24765"/>
                <wp:wrapNone/>
                <wp:docPr id="2093477635" name="Rectangle 3"/>
                <wp:cNvGraphicFramePr/>
                <a:graphic xmlns:a="http://schemas.openxmlformats.org/drawingml/2006/main">
                  <a:graphicData uri="http://schemas.microsoft.com/office/word/2010/wordprocessingShape">
                    <wps:wsp>
                      <wps:cNvSpPr/>
                      <wps:spPr>
                        <a:xfrm>
                          <a:off x="0" y="0"/>
                          <a:ext cx="1585732" cy="6423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30C60" id="Rectangle 3" o:spid="_x0000_s1026" style="position:absolute;margin-left:354.55pt;margin-top:.95pt;width:124.85pt;height:50.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" fillcolor="white [3201]" strokecolor="white [3212]" strokeweight="1pt"/>
            </w:pict>
          </mc:Fallback>
        </mc:AlternateContent>
      </w:r>
    </w:p>
    <w:p w14:paraId="6F6AF6A2" w14:textId="502A4CC4" w:rsidR="00ED1676" w:rsidRPr="00696B76" w:rsidRDefault="00BE3CAC" w:rsidP="00696B76">
      <w:pPr>
        <w:pStyle w:val="Default"/>
        <w:spacing w:line="276" w:lineRule="auto"/>
        <w:jc w:val="both"/>
        <w:rPr>
          <w:rFonts w:ascii="Arial" w:hAnsi="Arial" w:cs="Arial"/>
        </w:rPr>
      </w:pPr>
      <w:r w:rsidRPr="00696B76">
        <w:rPr>
          <w:rFonts w:ascii="Arial" w:hAnsi="Arial" w:cs="Arial"/>
          <w:noProof/>
        </w:rPr>
        <w:drawing>
          <wp:inline distT="0" distB="0" distL="0" distR="0" wp14:anchorId="78C33B94" wp14:editId="74D19313">
            <wp:extent cx="5731510" cy="2628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8900"/>
                    </a:xfrm>
                    <a:prstGeom prst="rect">
                      <a:avLst/>
                    </a:prstGeom>
                    <a:noFill/>
                  </pic:spPr>
                </pic:pic>
              </a:graphicData>
            </a:graphic>
          </wp:inline>
        </w:drawing>
      </w:r>
    </w:p>
    <w:p w14:paraId="7584874E" w14:textId="77777777" w:rsidR="00BE3CAC" w:rsidRPr="00696B76" w:rsidRDefault="00BE3CAC" w:rsidP="00696B76">
      <w:pPr>
        <w:pStyle w:val="Default"/>
        <w:spacing w:line="276" w:lineRule="auto"/>
        <w:jc w:val="both"/>
        <w:rPr>
          <w:rFonts w:ascii="Arial" w:hAnsi="Arial" w:cs="Arial"/>
        </w:rPr>
      </w:pPr>
    </w:p>
    <w:p w14:paraId="7847AF3F" w14:textId="77777777" w:rsidR="00BE3CAC" w:rsidRPr="00696B76" w:rsidRDefault="00BE3CAC" w:rsidP="00696B76">
      <w:pPr>
        <w:pStyle w:val="Default"/>
        <w:spacing w:line="276" w:lineRule="auto"/>
        <w:jc w:val="both"/>
        <w:rPr>
          <w:rFonts w:ascii="Arial" w:hAnsi="Arial" w:cs="Arial"/>
        </w:rPr>
      </w:pPr>
    </w:p>
    <w:p w14:paraId="711B0416" w14:textId="77777777" w:rsidR="00281938" w:rsidRPr="00696B76" w:rsidRDefault="00ED1676" w:rsidP="00696B76">
      <w:pPr>
        <w:pStyle w:val="Default"/>
        <w:spacing w:line="276" w:lineRule="auto"/>
        <w:jc w:val="both"/>
        <w:rPr>
          <w:rFonts w:ascii="Arial" w:hAnsi="Arial" w:cs="Arial"/>
        </w:rPr>
      </w:pPr>
      <w:r w:rsidRPr="00696B76">
        <w:rPr>
          <w:rFonts w:ascii="Arial" w:hAnsi="Arial" w:cs="Arial"/>
        </w:rPr>
        <w:t xml:space="preserve">The </w:t>
      </w:r>
      <w:r w:rsidR="00C11AD8" w:rsidRPr="00696B76">
        <w:rPr>
          <w:rFonts w:ascii="Arial" w:hAnsi="Arial" w:cs="Arial"/>
        </w:rPr>
        <w:t xml:space="preserve">North Lincolnshire </w:t>
      </w:r>
      <w:r w:rsidRPr="00696B76">
        <w:rPr>
          <w:rFonts w:ascii="Arial" w:hAnsi="Arial" w:cs="Arial"/>
        </w:rPr>
        <w:t xml:space="preserve">homeless population should fall within </w:t>
      </w:r>
      <w:r w:rsidR="00ED2285" w:rsidRPr="00696B76">
        <w:rPr>
          <w:rFonts w:ascii="Arial" w:hAnsi="Arial" w:cs="Arial"/>
        </w:rPr>
        <w:t>the NLAG community services</w:t>
      </w:r>
      <w:r w:rsidRPr="00696B76">
        <w:rPr>
          <w:rFonts w:ascii="Arial" w:hAnsi="Arial" w:cs="Arial"/>
        </w:rPr>
        <w:t xml:space="preserve"> core offer of the </w:t>
      </w:r>
      <w:r w:rsidR="000763B1" w:rsidRPr="00696B76">
        <w:rPr>
          <w:rFonts w:ascii="Arial" w:hAnsi="Arial" w:cs="Arial"/>
        </w:rPr>
        <w:t>community</w:t>
      </w:r>
      <w:r w:rsidRPr="00696B76">
        <w:rPr>
          <w:rFonts w:ascii="Arial" w:hAnsi="Arial" w:cs="Arial"/>
        </w:rPr>
        <w:t xml:space="preserve"> nursing service as </w:t>
      </w:r>
      <w:r w:rsidR="00174B4B" w:rsidRPr="00696B76">
        <w:rPr>
          <w:rFonts w:ascii="Arial" w:hAnsi="Arial" w:cs="Arial"/>
        </w:rPr>
        <w:t xml:space="preserve">the </w:t>
      </w:r>
      <w:r w:rsidRPr="00696B76">
        <w:rPr>
          <w:rFonts w:ascii="Arial" w:hAnsi="Arial" w:cs="Arial"/>
        </w:rPr>
        <w:t xml:space="preserve">current criteria is </w:t>
      </w:r>
      <w:r w:rsidR="00C11AD8" w:rsidRPr="00696B76">
        <w:rPr>
          <w:rFonts w:ascii="Arial" w:hAnsi="Arial" w:cs="Arial"/>
        </w:rPr>
        <w:t xml:space="preserve">inclusive of </w:t>
      </w:r>
      <w:r w:rsidRPr="00696B76">
        <w:rPr>
          <w:rFonts w:ascii="Arial" w:hAnsi="Arial" w:cs="Arial"/>
        </w:rPr>
        <w:t>anyone who is registered with a North Lincolnshire GP</w:t>
      </w:r>
      <w:r w:rsidR="00174B4B" w:rsidRPr="00696B76">
        <w:rPr>
          <w:rFonts w:ascii="Arial" w:hAnsi="Arial" w:cs="Arial"/>
        </w:rPr>
        <w:t>.</w:t>
      </w:r>
      <w:r w:rsidRPr="00696B76">
        <w:rPr>
          <w:rFonts w:ascii="Arial" w:hAnsi="Arial" w:cs="Arial"/>
        </w:rPr>
        <w:t xml:space="preserve"> </w:t>
      </w:r>
      <w:r w:rsidR="00174B4B" w:rsidRPr="00696B76">
        <w:rPr>
          <w:rFonts w:ascii="Arial" w:hAnsi="Arial" w:cs="Arial"/>
        </w:rPr>
        <w:t>H</w:t>
      </w:r>
      <w:r w:rsidRPr="00696B76">
        <w:rPr>
          <w:rFonts w:ascii="Arial" w:hAnsi="Arial" w:cs="Arial"/>
        </w:rPr>
        <w:t>owever</w:t>
      </w:r>
      <w:r w:rsidR="00174B4B" w:rsidRPr="00696B76">
        <w:rPr>
          <w:rFonts w:ascii="Arial" w:hAnsi="Arial" w:cs="Arial"/>
        </w:rPr>
        <w:t>,</w:t>
      </w:r>
      <w:r w:rsidRPr="00696B76">
        <w:rPr>
          <w:rFonts w:ascii="Arial" w:hAnsi="Arial" w:cs="Arial"/>
        </w:rPr>
        <w:t xml:space="preserve"> </w:t>
      </w:r>
      <w:r w:rsidR="00FD6E9B" w:rsidRPr="00696B76">
        <w:rPr>
          <w:rFonts w:ascii="Arial" w:hAnsi="Arial" w:cs="Arial"/>
        </w:rPr>
        <w:t xml:space="preserve">this patient group </w:t>
      </w:r>
      <w:r w:rsidR="00331521" w:rsidRPr="00696B76">
        <w:rPr>
          <w:rFonts w:ascii="Arial" w:hAnsi="Arial" w:cs="Arial"/>
        </w:rPr>
        <w:t xml:space="preserve">often experience </w:t>
      </w:r>
      <w:r w:rsidRPr="00696B76">
        <w:rPr>
          <w:rFonts w:ascii="Arial" w:hAnsi="Arial" w:cs="Arial"/>
        </w:rPr>
        <w:t xml:space="preserve">barriers </w:t>
      </w:r>
      <w:r w:rsidR="00174B4B" w:rsidRPr="00696B76">
        <w:rPr>
          <w:rFonts w:ascii="Arial" w:hAnsi="Arial" w:cs="Arial"/>
        </w:rPr>
        <w:t xml:space="preserve">to </w:t>
      </w:r>
      <w:r w:rsidR="00281938" w:rsidRPr="00696B76">
        <w:rPr>
          <w:rFonts w:ascii="Arial" w:hAnsi="Arial" w:cs="Arial"/>
        </w:rPr>
        <w:t xml:space="preserve">accessing </w:t>
      </w:r>
      <w:r w:rsidR="00052DD0" w:rsidRPr="00696B76">
        <w:rPr>
          <w:rFonts w:ascii="Arial" w:hAnsi="Arial" w:cs="Arial"/>
        </w:rPr>
        <w:t xml:space="preserve">primary </w:t>
      </w:r>
      <w:r w:rsidR="00341740" w:rsidRPr="00696B76">
        <w:rPr>
          <w:rFonts w:ascii="Arial" w:hAnsi="Arial" w:cs="Arial"/>
        </w:rPr>
        <w:t>and community health</w:t>
      </w:r>
      <w:r w:rsidR="00052DD0" w:rsidRPr="00696B76">
        <w:rPr>
          <w:rFonts w:ascii="Arial" w:hAnsi="Arial" w:cs="Arial"/>
        </w:rPr>
        <w:t>care</w:t>
      </w:r>
      <w:r w:rsidR="00281938" w:rsidRPr="00696B76">
        <w:rPr>
          <w:rFonts w:ascii="Arial" w:hAnsi="Arial" w:cs="Arial"/>
        </w:rPr>
        <w:t>. Many do not have access to phone</w:t>
      </w:r>
      <w:r w:rsidR="00F56368" w:rsidRPr="00696B76">
        <w:rPr>
          <w:rFonts w:ascii="Arial" w:hAnsi="Arial" w:cs="Arial"/>
        </w:rPr>
        <w:t xml:space="preserve"> or</w:t>
      </w:r>
      <w:r w:rsidR="00281938" w:rsidRPr="00696B76">
        <w:rPr>
          <w:rFonts w:ascii="Arial" w:hAnsi="Arial" w:cs="Arial"/>
        </w:rPr>
        <w:t xml:space="preserve"> internet and therefore </w:t>
      </w:r>
      <w:r w:rsidR="00174B4B" w:rsidRPr="00696B76">
        <w:rPr>
          <w:rFonts w:ascii="Arial" w:hAnsi="Arial" w:cs="Arial"/>
        </w:rPr>
        <w:t xml:space="preserve">are </w:t>
      </w:r>
      <w:r w:rsidR="00281938" w:rsidRPr="00696B76">
        <w:rPr>
          <w:rFonts w:ascii="Arial" w:hAnsi="Arial" w:cs="Arial"/>
        </w:rPr>
        <w:t>not contactable when trying to access G</w:t>
      </w:r>
      <w:r w:rsidR="00174B4B" w:rsidRPr="00696B76">
        <w:rPr>
          <w:rFonts w:ascii="Arial" w:hAnsi="Arial" w:cs="Arial"/>
        </w:rPr>
        <w:t xml:space="preserve">eneral </w:t>
      </w:r>
      <w:r w:rsidR="00281938" w:rsidRPr="00696B76">
        <w:rPr>
          <w:rFonts w:ascii="Arial" w:hAnsi="Arial" w:cs="Arial"/>
        </w:rPr>
        <w:t>P</w:t>
      </w:r>
      <w:r w:rsidR="00174B4B" w:rsidRPr="00696B76">
        <w:rPr>
          <w:rFonts w:ascii="Arial" w:hAnsi="Arial" w:cs="Arial"/>
        </w:rPr>
        <w:t>ractice</w:t>
      </w:r>
      <w:r w:rsidR="00281938" w:rsidRPr="00696B76">
        <w:rPr>
          <w:rFonts w:ascii="Arial" w:hAnsi="Arial" w:cs="Arial"/>
        </w:rPr>
        <w:t xml:space="preserve">. Lack of engagement </w:t>
      </w:r>
      <w:r w:rsidR="00F56368" w:rsidRPr="00696B76">
        <w:rPr>
          <w:rFonts w:ascii="Arial" w:hAnsi="Arial" w:cs="Arial"/>
        </w:rPr>
        <w:t xml:space="preserve">with services </w:t>
      </w:r>
      <w:r w:rsidR="00281938" w:rsidRPr="00696B76">
        <w:rPr>
          <w:rFonts w:ascii="Arial" w:hAnsi="Arial" w:cs="Arial"/>
        </w:rPr>
        <w:t xml:space="preserve">is often </w:t>
      </w:r>
      <w:r w:rsidR="00174B4B" w:rsidRPr="00696B76">
        <w:rPr>
          <w:rFonts w:ascii="Arial" w:hAnsi="Arial" w:cs="Arial"/>
        </w:rPr>
        <w:t xml:space="preserve">seen, </w:t>
      </w:r>
      <w:r w:rsidR="00281938" w:rsidRPr="00696B76">
        <w:rPr>
          <w:rFonts w:ascii="Arial" w:hAnsi="Arial" w:cs="Arial"/>
        </w:rPr>
        <w:t xml:space="preserve">due to chaotic </w:t>
      </w:r>
      <w:r w:rsidR="00174B4B" w:rsidRPr="00696B76">
        <w:rPr>
          <w:rFonts w:ascii="Arial" w:hAnsi="Arial" w:cs="Arial"/>
        </w:rPr>
        <w:t>lifestyles and</w:t>
      </w:r>
      <w:r w:rsidR="00281938" w:rsidRPr="00696B76">
        <w:rPr>
          <w:rFonts w:ascii="Arial" w:hAnsi="Arial" w:cs="Arial"/>
        </w:rPr>
        <w:t xml:space="preserve"> </w:t>
      </w:r>
      <w:r w:rsidR="00341740" w:rsidRPr="00696B76">
        <w:rPr>
          <w:rFonts w:ascii="Arial" w:hAnsi="Arial" w:cs="Arial"/>
        </w:rPr>
        <w:t>inability to adhere to</w:t>
      </w:r>
      <w:r w:rsidR="00281938" w:rsidRPr="00696B76">
        <w:rPr>
          <w:rFonts w:ascii="Arial" w:hAnsi="Arial" w:cs="Arial"/>
        </w:rPr>
        <w:t xml:space="preserve"> </w:t>
      </w:r>
      <w:r w:rsidR="00751DCA" w:rsidRPr="00696B76">
        <w:rPr>
          <w:rFonts w:ascii="Arial" w:hAnsi="Arial" w:cs="Arial"/>
        </w:rPr>
        <w:t>planned</w:t>
      </w:r>
      <w:r w:rsidR="00281938" w:rsidRPr="00696B76">
        <w:rPr>
          <w:rFonts w:ascii="Arial" w:hAnsi="Arial" w:cs="Arial"/>
        </w:rPr>
        <w:t xml:space="preserve"> appointments</w:t>
      </w:r>
      <w:r w:rsidR="00174B4B" w:rsidRPr="00696B76">
        <w:rPr>
          <w:rFonts w:ascii="Arial" w:hAnsi="Arial" w:cs="Arial"/>
        </w:rPr>
        <w:t>.</w:t>
      </w:r>
      <w:r w:rsidR="00281938" w:rsidRPr="00696B76">
        <w:rPr>
          <w:rFonts w:ascii="Arial" w:hAnsi="Arial" w:cs="Arial"/>
        </w:rPr>
        <w:t xml:space="preserve"> </w:t>
      </w:r>
      <w:r w:rsidR="00174B4B" w:rsidRPr="00696B76">
        <w:rPr>
          <w:rFonts w:ascii="Arial" w:hAnsi="Arial" w:cs="Arial"/>
        </w:rPr>
        <w:t>S</w:t>
      </w:r>
      <w:r w:rsidR="00281938" w:rsidRPr="00696B76">
        <w:rPr>
          <w:rFonts w:ascii="Arial" w:hAnsi="Arial" w:cs="Arial"/>
        </w:rPr>
        <w:t xml:space="preserve">ervices </w:t>
      </w:r>
      <w:r w:rsidR="00174B4B" w:rsidRPr="00696B76">
        <w:rPr>
          <w:rFonts w:ascii="Arial" w:hAnsi="Arial" w:cs="Arial"/>
        </w:rPr>
        <w:t xml:space="preserve">then </w:t>
      </w:r>
      <w:r w:rsidR="00281938" w:rsidRPr="00696B76">
        <w:rPr>
          <w:rFonts w:ascii="Arial" w:hAnsi="Arial" w:cs="Arial"/>
        </w:rPr>
        <w:t xml:space="preserve">have no means of contacting </w:t>
      </w:r>
      <w:r w:rsidR="00174B4B" w:rsidRPr="00696B76">
        <w:rPr>
          <w:rFonts w:ascii="Arial" w:hAnsi="Arial" w:cs="Arial"/>
        </w:rPr>
        <w:t>these patients</w:t>
      </w:r>
      <w:r w:rsidR="00281938" w:rsidRPr="00696B76">
        <w:rPr>
          <w:rFonts w:ascii="Arial" w:hAnsi="Arial" w:cs="Arial"/>
        </w:rPr>
        <w:t xml:space="preserve">. </w:t>
      </w:r>
    </w:p>
    <w:p w14:paraId="3478B81A" w14:textId="77777777" w:rsidR="00334368" w:rsidRPr="00696B76" w:rsidRDefault="00334368" w:rsidP="00696B76">
      <w:pPr>
        <w:pStyle w:val="Default"/>
        <w:spacing w:line="276" w:lineRule="auto"/>
        <w:jc w:val="both"/>
        <w:rPr>
          <w:rFonts w:ascii="Arial" w:hAnsi="Arial" w:cs="Arial"/>
        </w:rPr>
      </w:pPr>
    </w:p>
    <w:p w14:paraId="163B9DE2" w14:textId="77777777" w:rsidR="003570FE" w:rsidRPr="00696B76" w:rsidRDefault="00D1438F" w:rsidP="00696B76">
      <w:pPr>
        <w:pStyle w:val="Default"/>
        <w:numPr>
          <w:ilvl w:val="0"/>
          <w:numId w:val="13"/>
        </w:numPr>
        <w:spacing w:line="276" w:lineRule="auto"/>
        <w:jc w:val="both"/>
        <w:rPr>
          <w:rFonts w:ascii="Arial" w:hAnsi="Arial" w:cs="Arial"/>
          <w:b/>
          <w:bCs/>
        </w:rPr>
      </w:pPr>
      <w:r w:rsidRPr="00696B76">
        <w:rPr>
          <w:rFonts w:ascii="Arial" w:hAnsi="Arial" w:cs="Arial"/>
          <w:b/>
          <w:bCs/>
        </w:rPr>
        <w:t>O</w:t>
      </w:r>
      <w:r w:rsidR="00B161CA" w:rsidRPr="00696B76">
        <w:rPr>
          <w:rFonts w:ascii="Arial" w:hAnsi="Arial" w:cs="Arial"/>
          <w:b/>
          <w:bCs/>
        </w:rPr>
        <w:t>verarching o</w:t>
      </w:r>
      <w:r w:rsidRPr="00696B76">
        <w:rPr>
          <w:rFonts w:ascii="Arial" w:hAnsi="Arial" w:cs="Arial"/>
          <w:b/>
          <w:bCs/>
        </w:rPr>
        <w:t>bjective</w:t>
      </w:r>
    </w:p>
    <w:p w14:paraId="082491D0" w14:textId="77777777" w:rsidR="00D1438F" w:rsidRPr="00696B76" w:rsidRDefault="00D1438F" w:rsidP="00696B76">
      <w:pPr>
        <w:pStyle w:val="Default"/>
        <w:spacing w:line="276" w:lineRule="auto"/>
        <w:jc w:val="both"/>
        <w:rPr>
          <w:rFonts w:ascii="Arial" w:hAnsi="Arial" w:cs="Arial"/>
        </w:rPr>
      </w:pPr>
    </w:p>
    <w:p w14:paraId="7DFAA091" w14:textId="77777777" w:rsidR="00B161CA" w:rsidRPr="00696B76" w:rsidRDefault="00D1438F" w:rsidP="00696B76">
      <w:pPr>
        <w:pStyle w:val="Default"/>
        <w:spacing w:line="276" w:lineRule="auto"/>
        <w:jc w:val="both"/>
        <w:rPr>
          <w:rFonts w:ascii="Arial" w:hAnsi="Arial" w:cs="Arial"/>
        </w:rPr>
      </w:pPr>
      <w:r w:rsidRPr="00696B76">
        <w:rPr>
          <w:rFonts w:ascii="Arial" w:hAnsi="Arial" w:cs="Arial"/>
        </w:rPr>
        <w:t xml:space="preserve">The overall aspiration is to improve healthcare outcomes and patient experience for homeless people within Northern Lincolnshire with the aim to engage and include homeless people in appropriate health care, predominantly primary </w:t>
      </w:r>
      <w:r w:rsidR="00AE1BC9" w:rsidRPr="00696B76">
        <w:rPr>
          <w:rFonts w:ascii="Arial" w:hAnsi="Arial" w:cs="Arial"/>
        </w:rPr>
        <w:t>care,</w:t>
      </w:r>
      <w:r w:rsidRPr="00696B76">
        <w:rPr>
          <w:rFonts w:ascii="Arial" w:hAnsi="Arial" w:cs="Arial"/>
        </w:rPr>
        <w:t xml:space="preserve"> and relevant specialist services. </w:t>
      </w:r>
    </w:p>
    <w:p w14:paraId="12EEC9DF" w14:textId="77777777" w:rsidR="00B161CA" w:rsidRPr="00696B76" w:rsidRDefault="00B161CA" w:rsidP="00696B76">
      <w:pPr>
        <w:pStyle w:val="Default"/>
        <w:spacing w:line="276" w:lineRule="auto"/>
        <w:jc w:val="both"/>
        <w:rPr>
          <w:rFonts w:ascii="Arial" w:hAnsi="Arial" w:cs="Arial"/>
        </w:rPr>
      </w:pPr>
    </w:p>
    <w:p w14:paraId="6DC338C4" w14:textId="77777777" w:rsidR="00D1438F" w:rsidRPr="00696B76" w:rsidRDefault="00D1438F" w:rsidP="00696B76">
      <w:pPr>
        <w:pStyle w:val="Default"/>
        <w:spacing w:line="276" w:lineRule="auto"/>
        <w:jc w:val="both"/>
        <w:rPr>
          <w:rFonts w:ascii="Arial" w:hAnsi="Arial" w:cs="Arial"/>
        </w:rPr>
      </w:pPr>
      <w:r w:rsidRPr="00696B76">
        <w:rPr>
          <w:rFonts w:ascii="Arial" w:hAnsi="Arial" w:cs="Arial"/>
        </w:rPr>
        <w:t xml:space="preserve">It is crucial to improve social factors for individual patients and work closely with The Forge charity, Victor </w:t>
      </w:r>
      <w:r w:rsidR="00AE1BC9" w:rsidRPr="00696B76">
        <w:rPr>
          <w:rFonts w:ascii="Arial" w:hAnsi="Arial" w:cs="Arial"/>
        </w:rPr>
        <w:t>House,</w:t>
      </w:r>
      <w:r w:rsidRPr="00696B76">
        <w:rPr>
          <w:rFonts w:ascii="Arial" w:hAnsi="Arial" w:cs="Arial"/>
        </w:rPr>
        <w:t xml:space="preserve"> and other homeless and inclusion provisions, which would be vital to bring about improved health outcomes and a reduction in the instability and chaos experienced by a high proportion of homeless patients.</w:t>
      </w:r>
    </w:p>
    <w:p w14:paraId="75659F5A" w14:textId="77777777" w:rsidR="00751DCA" w:rsidRPr="00696B76" w:rsidRDefault="00751DCA" w:rsidP="00696B76">
      <w:pPr>
        <w:pStyle w:val="Default"/>
        <w:spacing w:line="276" w:lineRule="auto"/>
        <w:jc w:val="both"/>
        <w:rPr>
          <w:rFonts w:ascii="Arial" w:hAnsi="Arial" w:cs="Arial"/>
        </w:rPr>
      </w:pPr>
    </w:p>
    <w:p w14:paraId="569F2C1E" w14:textId="77777777" w:rsidR="00751DCA" w:rsidRPr="00696B76" w:rsidRDefault="00707DDF" w:rsidP="00696B76">
      <w:pPr>
        <w:pStyle w:val="Default"/>
        <w:numPr>
          <w:ilvl w:val="0"/>
          <w:numId w:val="13"/>
        </w:numPr>
        <w:spacing w:line="276" w:lineRule="auto"/>
        <w:jc w:val="both"/>
        <w:rPr>
          <w:rFonts w:ascii="Arial" w:hAnsi="Arial" w:cs="Arial"/>
          <w:b/>
          <w:bCs/>
        </w:rPr>
      </w:pPr>
      <w:r w:rsidRPr="00696B76">
        <w:rPr>
          <w:rFonts w:ascii="Arial" w:hAnsi="Arial" w:cs="Arial"/>
          <w:b/>
          <w:bCs/>
        </w:rPr>
        <w:t>Community Inclusion Nursing Team</w:t>
      </w:r>
      <w:r w:rsidR="005A64AE" w:rsidRPr="00696B76">
        <w:rPr>
          <w:rFonts w:ascii="Arial" w:hAnsi="Arial" w:cs="Arial"/>
          <w:b/>
          <w:bCs/>
        </w:rPr>
        <w:t xml:space="preserve"> (CINT)</w:t>
      </w:r>
    </w:p>
    <w:p w14:paraId="336C4E72" w14:textId="77777777" w:rsidR="00707DDF" w:rsidRPr="00696B76" w:rsidRDefault="00707DDF" w:rsidP="00696B76">
      <w:pPr>
        <w:pStyle w:val="Default"/>
        <w:spacing w:line="276" w:lineRule="auto"/>
        <w:jc w:val="both"/>
        <w:rPr>
          <w:rFonts w:ascii="Arial" w:hAnsi="Arial" w:cs="Arial"/>
        </w:rPr>
      </w:pPr>
    </w:p>
    <w:p w14:paraId="5D0A3332" w14:textId="77777777" w:rsidR="00707DDF" w:rsidRPr="00696B76" w:rsidRDefault="00876527" w:rsidP="00696B76">
      <w:pPr>
        <w:pStyle w:val="Default"/>
        <w:spacing w:line="276" w:lineRule="auto"/>
        <w:jc w:val="both"/>
        <w:rPr>
          <w:rFonts w:ascii="Arial" w:hAnsi="Arial" w:cs="Arial"/>
        </w:rPr>
      </w:pPr>
      <w:r w:rsidRPr="00696B76">
        <w:rPr>
          <w:rFonts w:ascii="Arial" w:hAnsi="Arial" w:cs="Arial"/>
        </w:rPr>
        <w:t xml:space="preserve">NLAG community services have developed a pilot ‘proof of concept’ community inclusion </w:t>
      </w:r>
      <w:r w:rsidR="002F53AD" w:rsidRPr="00696B76">
        <w:rPr>
          <w:rFonts w:ascii="Arial" w:hAnsi="Arial" w:cs="Arial"/>
        </w:rPr>
        <w:t xml:space="preserve">nursing team </w:t>
      </w:r>
      <w:r w:rsidR="00B161CA" w:rsidRPr="00696B76">
        <w:rPr>
          <w:rFonts w:ascii="Arial" w:hAnsi="Arial" w:cs="Arial"/>
        </w:rPr>
        <w:t xml:space="preserve">which is </w:t>
      </w:r>
      <w:r w:rsidRPr="00696B76">
        <w:rPr>
          <w:rFonts w:ascii="Arial" w:hAnsi="Arial" w:cs="Arial"/>
        </w:rPr>
        <w:t xml:space="preserve">distinct to </w:t>
      </w:r>
      <w:r w:rsidR="00B161CA" w:rsidRPr="00696B76">
        <w:rPr>
          <w:rFonts w:ascii="Arial" w:hAnsi="Arial" w:cs="Arial"/>
        </w:rPr>
        <w:t>its</w:t>
      </w:r>
      <w:r w:rsidRPr="00696B76">
        <w:rPr>
          <w:rFonts w:ascii="Arial" w:hAnsi="Arial" w:cs="Arial"/>
        </w:rPr>
        <w:t xml:space="preserve"> core offer</w:t>
      </w:r>
      <w:r w:rsidR="000763B1" w:rsidRPr="00696B76">
        <w:rPr>
          <w:rFonts w:ascii="Arial" w:hAnsi="Arial" w:cs="Arial"/>
        </w:rPr>
        <w:t xml:space="preserve"> of community nursing</w:t>
      </w:r>
      <w:r w:rsidR="00B161CA" w:rsidRPr="00696B76">
        <w:rPr>
          <w:rFonts w:ascii="Arial" w:hAnsi="Arial" w:cs="Arial"/>
        </w:rPr>
        <w:t>,</w:t>
      </w:r>
      <w:r w:rsidR="000763B1" w:rsidRPr="00696B76">
        <w:rPr>
          <w:rFonts w:ascii="Arial" w:hAnsi="Arial" w:cs="Arial"/>
        </w:rPr>
        <w:t xml:space="preserve"> </w:t>
      </w:r>
      <w:r w:rsidR="00DA37C2" w:rsidRPr="00696B76">
        <w:rPr>
          <w:rFonts w:ascii="Arial" w:hAnsi="Arial" w:cs="Arial"/>
        </w:rPr>
        <w:t xml:space="preserve">with the objective of addressing health care inclusion for homeless patients experiencing barriers to engaging with healthcare services. </w:t>
      </w:r>
    </w:p>
    <w:p w14:paraId="6B5ADF73" w14:textId="77777777" w:rsidR="00CD46B5" w:rsidRPr="00696B76" w:rsidRDefault="00CD46B5" w:rsidP="00696B76">
      <w:pPr>
        <w:pStyle w:val="Default"/>
        <w:spacing w:line="276" w:lineRule="auto"/>
        <w:jc w:val="both"/>
        <w:rPr>
          <w:rFonts w:ascii="Arial" w:hAnsi="Arial" w:cs="Arial"/>
        </w:rPr>
      </w:pPr>
    </w:p>
    <w:p w14:paraId="183B3A43" w14:textId="77777777" w:rsidR="00633A75" w:rsidRPr="00696B76" w:rsidRDefault="00051660" w:rsidP="00696B76">
      <w:pPr>
        <w:pStyle w:val="Default"/>
        <w:spacing w:line="276" w:lineRule="auto"/>
        <w:jc w:val="both"/>
        <w:rPr>
          <w:rFonts w:ascii="Arial" w:hAnsi="Arial" w:cs="Arial"/>
        </w:rPr>
      </w:pPr>
      <w:r w:rsidRPr="00696B76">
        <w:rPr>
          <w:rFonts w:ascii="Arial" w:hAnsi="Arial" w:cs="Arial"/>
        </w:rPr>
        <w:t xml:space="preserve">The team </w:t>
      </w:r>
      <w:r w:rsidR="007C7CBB" w:rsidRPr="00696B76">
        <w:rPr>
          <w:rFonts w:ascii="Arial" w:hAnsi="Arial" w:cs="Arial"/>
        </w:rPr>
        <w:t>offer</w:t>
      </w:r>
      <w:r w:rsidR="00174B4B" w:rsidRPr="00696B76">
        <w:rPr>
          <w:rFonts w:ascii="Arial" w:hAnsi="Arial" w:cs="Arial"/>
        </w:rPr>
        <w:t xml:space="preserve">s </w:t>
      </w:r>
      <w:r w:rsidR="007C7CBB" w:rsidRPr="00696B76">
        <w:rPr>
          <w:rFonts w:ascii="Arial" w:hAnsi="Arial" w:cs="Arial"/>
        </w:rPr>
        <w:t xml:space="preserve">support </w:t>
      </w:r>
      <w:r w:rsidR="00281938" w:rsidRPr="00696B76">
        <w:rPr>
          <w:rFonts w:ascii="Arial" w:hAnsi="Arial" w:cs="Arial"/>
        </w:rPr>
        <w:t xml:space="preserve">to </w:t>
      </w:r>
      <w:r w:rsidR="00174B4B" w:rsidRPr="00696B76">
        <w:rPr>
          <w:rFonts w:ascii="Arial" w:hAnsi="Arial" w:cs="Arial"/>
        </w:rPr>
        <w:t xml:space="preserve">people </w:t>
      </w:r>
      <w:r w:rsidR="00281938" w:rsidRPr="00696B76">
        <w:rPr>
          <w:rFonts w:ascii="Arial" w:hAnsi="Arial" w:cs="Arial"/>
        </w:rPr>
        <w:t xml:space="preserve">not registered </w:t>
      </w:r>
      <w:r w:rsidR="007C7CBB" w:rsidRPr="00696B76">
        <w:rPr>
          <w:rFonts w:ascii="Arial" w:hAnsi="Arial" w:cs="Arial"/>
        </w:rPr>
        <w:t xml:space="preserve">with </w:t>
      </w:r>
      <w:r w:rsidR="00281938" w:rsidRPr="00696B76">
        <w:rPr>
          <w:rFonts w:ascii="Arial" w:hAnsi="Arial" w:cs="Arial"/>
        </w:rPr>
        <w:t xml:space="preserve">a </w:t>
      </w:r>
      <w:r w:rsidR="007C7CBB" w:rsidRPr="00696B76">
        <w:rPr>
          <w:rFonts w:ascii="Arial" w:hAnsi="Arial" w:cs="Arial"/>
        </w:rPr>
        <w:t>GP</w:t>
      </w:r>
      <w:r w:rsidRPr="00696B76">
        <w:rPr>
          <w:rFonts w:ascii="Arial" w:hAnsi="Arial" w:cs="Arial"/>
        </w:rPr>
        <w:t xml:space="preserve"> as well as those registered</w:t>
      </w:r>
      <w:r w:rsidR="007A0211" w:rsidRPr="00696B76">
        <w:rPr>
          <w:rFonts w:ascii="Arial" w:hAnsi="Arial" w:cs="Arial"/>
        </w:rPr>
        <w:t>.</w:t>
      </w:r>
      <w:r w:rsidR="007C7CBB" w:rsidRPr="00696B76">
        <w:rPr>
          <w:rFonts w:ascii="Arial" w:hAnsi="Arial" w:cs="Arial"/>
        </w:rPr>
        <w:t xml:space="preserve"> </w:t>
      </w:r>
      <w:r w:rsidR="007A0211" w:rsidRPr="00696B76">
        <w:rPr>
          <w:rFonts w:ascii="Arial" w:hAnsi="Arial" w:cs="Arial"/>
        </w:rPr>
        <w:t>T</w:t>
      </w:r>
      <w:r w:rsidR="007C7CBB" w:rsidRPr="00696B76">
        <w:rPr>
          <w:rFonts w:ascii="Arial" w:hAnsi="Arial" w:cs="Arial"/>
        </w:rPr>
        <w:t>h</w:t>
      </w:r>
      <w:r w:rsidR="00633A75" w:rsidRPr="00696B76">
        <w:rPr>
          <w:rFonts w:ascii="Arial" w:hAnsi="Arial" w:cs="Arial"/>
        </w:rPr>
        <w:t>e</w:t>
      </w:r>
      <w:r w:rsidR="007C7CBB" w:rsidRPr="00696B76">
        <w:rPr>
          <w:rFonts w:ascii="Arial" w:hAnsi="Arial" w:cs="Arial"/>
        </w:rPr>
        <w:t xml:space="preserve"> process </w:t>
      </w:r>
      <w:r w:rsidR="00633A75" w:rsidRPr="00696B76">
        <w:rPr>
          <w:rFonts w:ascii="Arial" w:hAnsi="Arial" w:cs="Arial"/>
        </w:rPr>
        <w:t xml:space="preserve">of registration </w:t>
      </w:r>
      <w:r w:rsidR="007C7CBB" w:rsidRPr="00696B76">
        <w:rPr>
          <w:rFonts w:ascii="Arial" w:hAnsi="Arial" w:cs="Arial"/>
        </w:rPr>
        <w:t xml:space="preserve">can take up to two weeks causing barriers in accessing healthcare when required therefore homeless people are more likely to attend </w:t>
      </w:r>
      <w:r w:rsidR="00B82076" w:rsidRPr="00696B76">
        <w:rPr>
          <w:rFonts w:ascii="Arial" w:hAnsi="Arial" w:cs="Arial"/>
        </w:rPr>
        <w:t xml:space="preserve">the </w:t>
      </w:r>
      <w:r w:rsidRPr="00696B76">
        <w:rPr>
          <w:rFonts w:ascii="Arial" w:hAnsi="Arial" w:cs="Arial"/>
        </w:rPr>
        <w:t xml:space="preserve">hospital </w:t>
      </w:r>
      <w:r w:rsidR="00B82076" w:rsidRPr="00696B76">
        <w:rPr>
          <w:rFonts w:ascii="Arial" w:hAnsi="Arial" w:cs="Arial"/>
        </w:rPr>
        <w:t>Emergency Department as first point of contact</w:t>
      </w:r>
      <w:r w:rsidR="007C7CBB" w:rsidRPr="00696B76">
        <w:rPr>
          <w:rFonts w:ascii="Arial" w:hAnsi="Arial" w:cs="Arial"/>
        </w:rPr>
        <w:t xml:space="preserve">. </w:t>
      </w:r>
    </w:p>
    <w:p w14:paraId="3336DD01" w14:textId="77777777" w:rsidR="00633A75" w:rsidRPr="00696B76" w:rsidRDefault="00633A75" w:rsidP="00696B76">
      <w:pPr>
        <w:pStyle w:val="Default"/>
        <w:spacing w:line="276" w:lineRule="auto"/>
        <w:jc w:val="both"/>
        <w:rPr>
          <w:rFonts w:ascii="Arial" w:hAnsi="Arial" w:cs="Arial"/>
        </w:rPr>
      </w:pPr>
    </w:p>
    <w:p w14:paraId="5AC93FD6" w14:textId="495FD3B6" w:rsidR="00E6045D" w:rsidRDefault="007C7CBB" w:rsidP="00696B76">
      <w:pPr>
        <w:pStyle w:val="Default"/>
        <w:spacing w:line="276" w:lineRule="auto"/>
        <w:jc w:val="both"/>
        <w:rPr>
          <w:rFonts w:ascii="Arial" w:hAnsi="Arial" w:cs="Arial"/>
          <w:color w:val="auto"/>
        </w:rPr>
      </w:pPr>
      <w:r w:rsidRPr="00696B76">
        <w:rPr>
          <w:rFonts w:ascii="Arial" w:hAnsi="Arial" w:cs="Arial"/>
        </w:rPr>
        <w:t xml:space="preserve">The team </w:t>
      </w:r>
      <w:r w:rsidR="00610B9F" w:rsidRPr="00696B76">
        <w:rPr>
          <w:rFonts w:ascii="Arial" w:hAnsi="Arial" w:cs="Arial"/>
        </w:rPr>
        <w:t xml:space="preserve">currently </w:t>
      </w:r>
      <w:r w:rsidRPr="00696B76">
        <w:rPr>
          <w:rFonts w:ascii="Arial" w:hAnsi="Arial" w:cs="Arial"/>
        </w:rPr>
        <w:t xml:space="preserve">offer a </w:t>
      </w:r>
      <w:r w:rsidR="00E5124E" w:rsidRPr="00696B76">
        <w:rPr>
          <w:rFonts w:ascii="Arial" w:hAnsi="Arial" w:cs="Arial"/>
        </w:rPr>
        <w:t>drop-in</w:t>
      </w:r>
      <w:r w:rsidRPr="00696B76">
        <w:rPr>
          <w:rFonts w:ascii="Arial" w:hAnsi="Arial" w:cs="Arial"/>
        </w:rPr>
        <w:t xml:space="preserve"> clinic 3 times a week at </w:t>
      </w:r>
      <w:r w:rsidR="00B82076" w:rsidRPr="00696B76">
        <w:rPr>
          <w:rFonts w:ascii="Arial" w:hAnsi="Arial" w:cs="Arial"/>
        </w:rPr>
        <w:t>T</w:t>
      </w:r>
      <w:r w:rsidRPr="00696B76">
        <w:rPr>
          <w:rFonts w:ascii="Arial" w:hAnsi="Arial" w:cs="Arial"/>
        </w:rPr>
        <w:t xml:space="preserve">he </w:t>
      </w:r>
      <w:r w:rsidR="001D4052" w:rsidRPr="00696B76">
        <w:rPr>
          <w:rFonts w:ascii="Arial" w:hAnsi="Arial" w:cs="Arial"/>
        </w:rPr>
        <w:t>Forge Day</w:t>
      </w:r>
      <w:r w:rsidR="00633A75" w:rsidRPr="00696B76">
        <w:rPr>
          <w:rFonts w:ascii="Arial" w:hAnsi="Arial" w:cs="Arial"/>
        </w:rPr>
        <w:t xml:space="preserve"> </w:t>
      </w:r>
      <w:r w:rsidR="001D4052" w:rsidRPr="00696B76">
        <w:rPr>
          <w:rFonts w:ascii="Arial" w:hAnsi="Arial" w:cs="Arial"/>
        </w:rPr>
        <w:t>C</w:t>
      </w:r>
      <w:r w:rsidR="00633A75" w:rsidRPr="00696B76">
        <w:rPr>
          <w:rFonts w:ascii="Arial" w:hAnsi="Arial" w:cs="Arial"/>
        </w:rPr>
        <w:t>entre</w:t>
      </w:r>
      <w:r w:rsidR="00610B9F" w:rsidRPr="00696B76">
        <w:rPr>
          <w:rFonts w:ascii="Arial" w:hAnsi="Arial" w:cs="Arial"/>
        </w:rPr>
        <w:t>. T</w:t>
      </w:r>
      <w:r w:rsidRPr="00696B76">
        <w:rPr>
          <w:rFonts w:ascii="Arial" w:hAnsi="Arial" w:cs="Arial"/>
        </w:rPr>
        <w:t xml:space="preserve">he team have </w:t>
      </w:r>
      <w:r w:rsidR="00BF67CC" w:rsidRPr="00696B76">
        <w:rPr>
          <w:rFonts w:ascii="Arial" w:hAnsi="Arial" w:cs="Arial"/>
        </w:rPr>
        <w:t xml:space="preserve">accepted on average 18 new referrals per month. </w:t>
      </w:r>
      <w:r w:rsidRPr="00696B76">
        <w:rPr>
          <w:rFonts w:ascii="Arial" w:hAnsi="Arial" w:cs="Arial"/>
        </w:rPr>
        <w:t xml:space="preserve">and </w:t>
      </w:r>
      <w:r w:rsidR="004D49A9" w:rsidRPr="00696B76">
        <w:rPr>
          <w:rFonts w:ascii="Arial" w:hAnsi="Arial" w:cs="Arial"/>
        </w:rPr>
        <w:t xml:space="preserve">to date </w:t>
      </w:r>
      <w:r w:rsidRPr="00696B76">
        <w:rPr>
          <w:rFonts w:ascii="Arial" w:hAnsi="Arial" w:cs="Arial"/>
        </w:rPr>
        <w:t xml:space="preserve">have </w:t>
      </w:r>
      <w:r w:rsidR="00610B9F" w:rsidRPr="00696B76">
        <w:rPr>
          <w:rFonts w:ascii="Arial" w:hAnsi="Arial" w:cs="Arial"/>
        </w:rPr>
        <w:t>reviewed</w:t>
      </w:r>
      <w:r w:rsidRPr="00696B76">
        <w:rPr>
          <w:rFonts w:ascii="Arial" w:hAnsi="Arial" w:cs="Arial"/>
        </w:rPr>
        <w:t xml:space="preserve"> </w:t>
      </w:r>
      <w:r w:rsidR="00610B9F" w:rsidRPr="00696B76">
        <w:rPr>
          <w:rFonts w:ascii="Arial" w:hAnsi="Arial" w:cs="Arial"/>
        </w:rPr>
        <w:t>c.</w:t>
      </w:r>
      <w:r w:rsidRPr="00696B76">
        <w:rPr>
          <w:rFonts w:ascii="Arial" w:hAnsi="Arial" w:cs="Arial"/>
        </w:rPr>
        <w:t>5</w:t>
      </w:r>
      <w:r w:rsidR="00BF67CC" w:rsidRPr="00696B76">
        <w:rPr>
          <w:rFonts w:ascii="Arial" w:hAnsi="Arial" w:cs="Arial"/>
        </w:rPr>
        <w:t>4</w:t>
      </w:r>
      <w:r w:rsidRPr="00696B76">
        <w:rPr>
          <w:rFonts w:ascii="Arial" w:hAnsi="Arial" w:cs="Arial"/>
        </w:rPr>
        <w:t xml:space="preserve"> patients per month. </w:t>
      </w:r>
      <w:r w:rsidR="004D49A9" w:rsidRPr="00696B76">
        <w:rPr>
          <w:rFonts w:ascii="Arial" w:hAnsi="Arial" w:cs="Arial"/>
          <w:color w:val="auto"/>
        </w:rPr>
        <w:t>This equates to c.</w:t>
      </w:r>
      <w:r w:rsidR="00BF67CC" w:rsidRPr="00696B76">
        <w:rPr>
          <w:rFonts w:ascii="Arial" w:hAnsi="Arial" w:cs="Arial"/>
          <w:color w:val="auto"/>
        </w:rPr>
        <w:t>645</w:t>
      </w:r>
      <w:r w:rsidR="0013798E" w:rsidRPr="00696B76">
        <w:rPr>
          <w:rFonts w:ascii="Arial" w:hAnsi="Arial" w:cs="Arial"/>
          <w:color w:val="auto"/>
        </w:rPr>
        <w:t xml:space="preserve"> people seen to date. </w:t>
      </w:r>
      <w:r w:rsidR="004D49A9" w:rsidRPr="00696B76">
        <w:rPr>
          <w:rFonts w:ascii="Arial" w:hAnsi="Arial" w:cs="Arial"/>
          <w:color w:val="auto"/>
        </w:rPr>
        <w:t>These people w</w:t>
      </w:r>
      <w:r w:rsidR="0013798E" w:rsidRPr="00696B76">
        <w:rPr>
          <w:rFonts w:ascii="Arial" w:hAnsi="Arial" w:cs="Arial"/>
          <w:color w:val="auto"/>
        </w:rPr>
        <w:t xml:space="preserve">ould </w:t>
      </w:r>
      <w:r w:rsidR="004D49A9" w:rsidRPr="00696B76">
        <w:rPr>
          <w:rFonts w:ascii="Arial" w:hAnsi="Arial" w:cs="Arial"/>
          <w:color w:val="auto"/>
        </w:rPr>
        <w:t>likely</w:t>
      </w:r>
      <w:r w:rsidR="0013798E" w:rsidRPr="00696B76">
        <w:rPr>
          <w:rFonts w:ascii="Arial" w:hAnsi="Arial" w:cs="Arial"/>
          <w:color w:val="auto"/>
        </w:rPr>
        <w:t xml:space="preserve"> have attended ED if this service wasn’t available</w:t>
      </w:r>
      <w:r w:rsidR="004D49A9" w:rsidRPr="00696B76">
        <w:rPr>
          <w:rFonts w:ascii="Arial" w:hAnsi="Arial" w:cs="Arial"/>
          <w:color w:val="auto"/>
        </w:rPr>
        <w:t xml:space="preserve">. </w:t>
      </w:r>
    </w:p>
    <w:p w14:paraId="0FD57EA8" w14:textId="77777777" w:rsidR="00ED084B" w:rsidRDefault="00ED084B" w:rsidP="00696B76">
      <w:pPr>
        <w:pStyle w:val="Default"/>
        <w:spacing w:line="276" w:lineRule="auto"/>
        <w:jc w:val="both"/>
        <w:rPr>
          <w:rFonts w:ascii="Arial" w:hAnsi="Arial" w:cs="Arial"/>
          <w:color w:val="auto"/>
        </w:rPr>
      </w:pPr>
    </w:p>
    <w:p w14:paraId="742DDA2B" w14:textId="77777777" w:rsidR="00ED084B" w:rsidRDefault="00ED084B" w:rsidP="00ED084B">
      <w:pPr>
        <w:pStyle w:val="Default"/>
        <w:spacing w:line="276" w:lineRule="auto"/>
        <w:jc w:val="both"/>
        <w:rPr>
          <w:rFonts w:ascii="Arial" w:hAnsi="Arial" w:cs="Arial"/>
        </w:rPr>
      </w:pPr>
      <w:r>
        <w:rPr>
          <w:rFonts w:ascii="Arial" w:hAnsi="Arial" w:cs="Arial"/>
        </w:rPr>
        <w:t>Over the year, a total of 216 referrals were made to the Community Inclusion Nursing Team, of which (90 %) 196 were accepted. They have completed a total of 645 contacts from 196 individual patients (3.2 Per patient). 582 were face to face contacts with 60 completed via telephone.</w:t>
      </w:r>
    </w:p>
    <w:p w14:paraId="00D92C6C" w14:textId="77777777" w:rsidR="00ED084B" w:rsidRDefault="00ED084B" w:rsidP="00ED084B">
      <w:pPr>
        <w:pStyle w:val="Default"/>
        <w:spacing w:line="276" w:lineRule="auto"/>
        <w:jc w:val="both"/>
        <w:rPr>
          <w:rFonts w:ascii="Arial" w:hAnsi="Arial" w:cs="Arial"/>
        </w:rPr>
      </w:pPr>
    </w:p>
    <w:p w14:paraId="4114C9E4" w14:textId="5DE9AFBC" w:rsidR="00ED084B" w:rsidRDefault="00ED084B" w:rsidP="00ED084B">
      <w:pPr>
        <w:pStyle w:val="Default"/>
        <w:spacing w:line="276" w:lineRule="auto"/>
        <w:jc w:val="both"/>
        <w:rPr>
          <w:rFonts w:ascii="Arial" w:hAnsi="Arial" w:cs="Arial"/>
        </w:rPr>
      </w:pPr>
      <w:r w:rsidRPr="00696B76">
        <w:rPr>
          <w:rFonts w:ascii="Arial" w:hAnsi="Arial" w:cs="Arial"/>
          <w:noProof/>
        </w:rPr>
        <w:drawing>
          <wp:inline distT="0" distB="0" distL="0" distR="0" wp14:anchorId="6907B801" wp14:editId="2B381BF0">
            <wp:extent cx="5731510" cy="3070860"/>
            <wp:effectExtent l="0" t="0" r="2540" b="15240"/>
            <wp:docPr id="137876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3070860"/>
                    </a:xfrm>
                    <a:prstGeom prst="rect">
                      <a:avLst/>
                    </a:prstGeom>
                    <a:noFill/>
                    <a:ln>
                      <a:noFill/>
                    </a:ln>
                  </pic:spPr>
                </pic:pic>
              </a:graphicData>
            </a:graphic>
          </wp:inline>
        </w:drawing>
      </w:r>
    </w:p>
    <w:p w14:paraId="114048A8" w14:textId="77777777" w:rsidR="00ED084B" w:rsidRDefault="00ED084B" w:rsidP="00ED084B">
      <w:pPr>
        <w:pStyle w:val="Default"/>
        <w:spacing w:line="276" w:lineRule="auto"/>
        <w:jc w:val="both"/>
        <w:rPr>
          <w:rFonts w:ascii="Arial" w:hAnsi="Arial" w:cs="Arial"/>
        </w:rPr>
      </w:pPr>
    </w:p>
    <w:p w14:paraId="09191A5F" w14:textId="77777777" w:rsidR="00ED084B" w:rsidRDefault="00ED084B" w:rsidP="00ED084B">
      <w:pPr>
        <w:pStyle w:val="Default"/>
        <w:spacing w:line="276" w:lineRule="auto"/>
        <w:jc w:val="both"/>
        <w:rPr>
          <w:rFonts w:ascii="Arial" w:hAnsi="Arial" w:cs="Arial"/>
        </w:rPr>
      </w:pPr>
    </w:p>
    <w:p w14:paraId="1F20F130" w14:textId="4DD1894A" w:rsidR="00ED084B" w:rsidRPr="00696B76" w:rsidRDefault="00ED084B" w:rsidP="00ED084B">
      <w:pPr>
        <w:pStyle w:val="Default"/>
        <w:spacing w:line="276" w:lineRule="auto"/>
        <w:jc w:val="both"/>
        <w:rPr>
          <w:rFonts w:ascii="Arial" w:hAnsi="Arial" w:cs="Arial"/>
          <w:b/>
          <w:bCs/>
        </w:rPr>
      </w:pPr>
      <w:r w:rsidRPr="00696B76">
        <w:rPr>
          <w:rFonts w:ascii="Arial" w:hAnsi="Arial" w:cs="Arial"/>
          <w:noProof/>
        </w:rPr>
        <w:drawing>
          <wp:inline distT="0" distB="0" distL="0" distR="0" wp14:anchorId="7A8CC754" wp14:editId="1CFDC87E">
            <wp:extent cx="5731510" cy="3150235"/>
            <wp:effectExtent l="0" t="0" r="2540" b="12065"/>
            <wp:docPr id="384551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3150235"/>
                    </a:xfrm>
                    <a:prstGeom prst="rect">
                      <a:avLst/>
                    </a:prstGeom>
                    <a:noFill/>
                    <a:ln>
                      <a:noFill/>
                    </a:ln>
                  </pic:spPr>
                </pic:pic>
              </a:graphicData>
            </a:graphic>
          </wp:inline>
        </w:drawing>
      </w:r>
    </w:p>
    <w:p w14:paraId="75A2D1BA" w14:textId="77777777" w:rsidR="00E6045D" w:rsidRPr="00696B76" w:rsidRDefault="00E6045D" w:rsidP="00696B76">
      <w:pPr>
        <w:pStyle w:val="Default"/>
        <w:spacing w:line="276" w:lineRule="auto"/>
        <w:jc w:val="both"/>
        <w:rPr>
          <w:rFonts w:ascii="Arial" w:hAnsi="Arial" w:cs="Arial"/>
        </w:rPr>
      </w:pPr>
    </w:p>
    <w:p w14:paraId="0254B660" w14:textId="77777777" w:rsidR="00C86F0C" w:rsidRPr="00696B76" w:rsidRDefault="00B82076" w:rsidP="00696B76">
      <w:pPr>
        <w:pStyle w:val="Default"/>
        <w:spacing w:line="276" w:lineRule="auto"/>
        <w:jc w:val="both"/>
        <w:rPr>
          <w:rFonts w:ascii="Arial" w:hAnsi="Arial" w:cs="Arial"/>
        </w:rPr>
      </w:pPr>
      <w:r w:rsidRPr="00696B76">
        <w:rPr>
          <w:rFonts w:ascii="Arial" w:hAnsi="Arial" w:cs="Arial"/>
        </w:rPr>
        <w:t>The general health element was the missing piece to the jigsaw at The Forge, as this service supports the homeless population of Scunthorpe to ensure they are included in all aspects of life</w:t>
      </w:r>
      <w:r w:rsidR="00BE0207" w:rsidRPr="00696B76">
        <w:rPr>
          <w:rFonts w:ascii="Arial" w:hAnsi="Arial" w:cs="Arial"/>
        </w:rPr>
        <w:t xml:space="preserve"> </w:t>
      </w:r>
      <w:r w:rsidRPr="00696B76">
        <w:rPr>
          <w:rFonts w:ascii="Arial" w:hAnsi="Arial" w:cs="Arial"/>
        </w:rPr>
        <w:t>but had been struggling to get buy in from both general nursing and General Practice</w:t>
      </w:r>
      <w:r w:rsidR="0047288E" w:rsidRPr="00696B76">
        <w:rPr>
          <w:rFonts w:ascii="Arial" w:hAnsi="Arial" w:cs="Arial"/>
        </w:rPr>
        <w:t xml:space="preserve">. </w:t>
      </w:r>
    </w:p>
    <w:p w14:paraId="06E52046" w14:textId="77777777" w:rsidR="00C86F0C" w:rsidRPr="00696B76" w:rsidRDefault="00C86F0C" w:rsidP="00696B76">
      <w:pPr>
        <w:pStyle w:val="Default"/>
        <w:spacing w:line="276" w:lineRule="auto"/>
        <w:jc w:val="both"/>
        <w:rPr>
          <w:rFonts w:ascii="Arial" w:hAnsi="Arial" w:cs="Arial"/>
        </w:rPr>
      </w:pPr>
    </w:p>
    <w:p w14:paraId="1F13D508" w14:textId="77777777" w:rsidR="00B82076" w:rsidRPr="00696B76" w:rsidRDefault="0047288E" w:rsidP="00696B76">
      <w:pPr>
        <w:pStyle w:val="Default"/>
        <w:spacing w:line="276" w:lineRule="auto"/>
        <w:jc w:val="both"/>
        <w:rPr>
          <w:rFonts w:ascii="Arial" w:hAnsi="Arial" w:cs="Arial"/>
          <w:color w:val="FF0000"/>
        </w:rPr>
      </w:pPr>
      <w:r w:rsidRPr="00696B76">
        <w:rPr>
          <w:rFonts w:ascii="Arial" w:hAnsi="Arial" w:cs="Arial"/>
        </w:rPr>
        <w:t xml:space="preserve">The </w:t>
      </w:r>
      <w:r w:rsidR="00BB5381" w:rsidRPr="00696B76">
        <w:rPr>
          <w:rFonts w:ascii="Arial" w:hAnsi="Arial" w:cs="Arial"/>
        </w:rPr>
        <w:t xml:space="preserve">CINT </w:t>
      </w:r>
      <w:r w:rsidRPr="00696B76">
        <w:rPr>
          <w:rFonts w:ascii="Arial" w:hAnsi="Arial" w:cs="Arial"/>
        </w:rPr>
        <w:t xml:space="preserve">team </w:t>
      </w:r>
      <w:r w:rsidR="000E5AC2" w:rsidRPr="00696B76">
        <w:rPr>
          <w:rFonts w:ascii="Arial" w:hAnsi="Arial" w:cs="Arial"/>
        </w:rPr>
        <w:t>and</w:t>
      </w:r>
      <w:r w:rsidRPr="00696B76">
        <w:rPr>
          <w:rFonts w:ascii="Arial" w:hAnsi="Arial" w:cs="Arial"/>
        </w:rPr>
        <w:t xml:space="preserve"> The Forge </w:t>
      </w:r>
      <w:r w:rsidR="000E5AC2" w:rsidRPr="00696B76">
        <w:rPr>
          <w:rFonts w:ascii="Arial" w:hAnsi="Arial" w:cs="Arial"/>
        </w:rPr>
        <w:t xml:space="preserve">have worked </w:t>
      </w:r>
      <w:r w:rsidR="004D49A9" w:rsidRPr="00696B76">
        <w:rPr>
          <w:rFonts w:ascii="Arial" w:hAnsi="Arial" w:cs="Arial"/>
        </w:rPr>
        <w:t xml:space="preserve">collaboratively </w:t>
      </w:r>
      <w:r w:rsidR="00BB5381" w:rsidRPr="00696B76">
        <w:rPr>
          <w:rFonts w:ascii="Arial" w:hAnsi="Arial" w:cs="Arial"/>
        </w:rPr>
        <w:t xml:space="preserve">to develop this service offer, which most recently has resulted </w:t>
      </w:r>
      <w:r w:rsidR="00BB5381" w:rsidRPr="00696B76">
        <w:rPr>
          <w:rFonts w:ascii="Arial" w:hAnsi="Arial" w:cs="Arial"/>
          <w:color w:val="auto"/>
        </w:rPr>
        <w:t>in achieving regular GP input and support</w:t>
      </w:r>
      <w:r w:rsidR="004D49A9" w:rsidRPr="00696B76">
        <w:rPr>
          <w:rFonts w:ascii="Arial" w:hAnsi="Arial" w:cs="Arial"/>
          <w:color w:val="auto"/>
        </w:rPr>
        <w:t xml:space="preserve"> with Ashby Turn Practice. </w:t>
      </w:r>
    </w:p>
    <w:p w14:paraId="56E055D5" w14:textId="77777777" w:rsidR="007F7C02" w:rsidRPr="00696B76" w:rsidRDefault="007F7C02" w:rsidP="00696B76">
      <w:pPr>
        <w:pStyle w:val="Default"/>
        <w:spacing w:line="276" w:lineRule="auto"/>
        <w:jc w:val="both"/>
        <w:rPr>
          <w:rFonts w:ascii="Arial" w:hAnsi="Arial" w:cs="Arial"/>
        </w:rPr>
      </w:pPr>
    </w:p>
    <w:p w14:paraId="7749B756" w14:textId="77777777" w:rsidR="004D49A9" w:rsidRPr="00696B76" w:rsidRDefault="004D49A9" w:rsidP="00696B76">
      <w:pPr>
        <w:pStyle w:val="Default"/>
        <w:spacing w:line="276" w:lineRule="auto"/>
        <w:jc w:val="both"/>
        <w:rPr>
          <w:rFonts w:ascii="Arial" w:hAnsi="Arial" w:cs="Arial"/>
        </w:rPr>
      </w:pPr>
      <w:r w:rsidRPr="00696B76">
        <w:rPr>
          <w:rFonts w:ascii="Arial" w:hAnsi="Arial" w:cs="Arial"/>
        </w:rPr>
        <w:t>The practice is piloting one dedicated appointment per day to be allocated to an identified homeless patient with a long-term condition. The appointment will be allocated on the day following discussion with the CINT and will reduce the lack of engagement caused by appointments being allocated too far in advance</w:t>
      </w:r>
    </w:p>
    <w:p w14:paraId="620B566D" w14:textId="77777777" w:rsidR="004D49A9" w:rsidRPr="00696B76" w:rsidRDefault="004D49A9" w:rsidP="00696B76">
      <w:pPr>
        <w:pStyle w:val="Default"/>
        <w:spacing w:line="276" w:lineRule="auto"/>
        <w:jc w:val="both"/>
        <w:rPr>
          <w:rFonts w:ascii="Arial" w:hAnsi="Arial" w:cs="Arial"/>
        </w:rPr>
      </w:pPr>
    </w:p>
    <w:p w14:paraId="67FF7AEC" w14:textId="77777777" w:rsidR="004D49A9" w:rsidRPr="00696B76" w:rsidRDefault="004D49A9" w:rsidP="00696B76">
      <w:pPr>
        <w:pStyle w:val="Default"/>
        <w:spacing w:line="276" w:lineRule="auto"/>
        <w:jc w:val="both"/>
        <w:rPr>
          <w:rFonts w:ascii="Arial" w:hAnsi="Arial" w:cs="Arial"/>
        </w:rPr>
      </w:pPr>
      <w:r w:rsidRPr="00696B76">
        <w:rPr>
          <w:rFonts w:ascii="Arial" w:hAnsi="Arial" w:cs="Arial"/>
        </w:rPr>
        <w:t xml:space="preserve">Through this support provided by primary care, </w:t>
      </w:r>
      <w:r w:rsidR="007F7C02" w:rsidRPr="00696B76">
        <w:rPr>
          <w:rFonts w:ascii="Arial" w:hAnsi="Arial" w:cs="Arial"/>
        </w:rPr>
        <w:t xml:space="preserve">the </w:t>
      </w:r>
      <w:r w:rsidR="00E6045D" w:rsidRPr="00696B76">
        <w:rPr>
          <w:rFonts w:ascii="Arial" w:hAnsi="Arial" w:cs="Arial"/>
        </w:rPr>
        <w:t>CINT</w:t>
      </w:r>
      <w:r w:rsidR="007F7C02" w:rsidRPr="00696B76">
        <w:rPr>
          <w:rFonts w:ascii="Arial" w:hAnsi="Arial" w:cs="Arial"/>
        </w:rPr>
        <w:t xml:space="preserve"> </w:t>
      </w:r>
      <w:proofErr w:type="gramStart"/>
      <w:r w:rsidR="007F7C02" w:rsidRPr="00696B76">
        <w:rPr>
          <w:rFonts w:ascii="Arial" w:hAnsi="Arial" w:cs="Arial"/>
        </w:rPr>
        <w:t>are able to</w:t>
      </w:r>
      <w:proofErr w:type="gramEnd"/>
      <w:r w:rsidR="007F7C02" w:rsidRPr="00696B76">
        <w:rPr>
          <w:rFonts w:ascii="Arial" w:hAnsi="Arial" w:cs="Arial"/>
        </w:rPr>
        <w:t xml:space="preserve"> support homeless patients to register with a </w:t>
      </w:r>
      <w:r w:rsidR="006731C3" w:rsidRPr="00696B76">
        <w:rPr>
          <w:rFonts w:ascii="Arial" w:hAnsi="Arial" w:cs="Arial"/>
        </w:rPr>
        <w:t>GP and</w:t>
      </w:r>
      <w:r w:rsidRPr="00696B76">
        <w:rPr>
          <w:rFonts w:ascii="Arial" w:hAnsi="Arial" w:cs="Arial"/>
        </w:rPr>
        <w:t xml:space="preserve"> are able to demonstrate the positive impacts across our system and lead engagement with primary care colleagues.</w:t>
      </w:r>
    </w:p>
    <w:p w14:paraId="4F1B9C15" w14:textId="77777777" w:rsidR="005606A2" w:rsidRPr="00696B76" w:rsidRDefault="005606A2" w:rsidP="00696B76">
      <w:pPr>
        <w:pStyle w:val="Default"/>
        <w:spacing w:line="276" w:lineRule="auto"/>
        <w:jc w:val="both"/>
        <w:rPr>
          <w:rFonts w:ascii="Arial" w:hAnsi="Arial" w:cs="Arial"/>
        </w:rPr>
      </w:pPr>
    </w:p>
    <w:p w14:paraId="713F9E21" w14:textId="77777777" w:rsidR="005606A2" w:rsidRPr="00696B76" w:rsidRDefault="005606A2" w:rsidP="00696B76">
      <w:pPr>
        <w:pStyle w:val="Default"/>
        <w:spacing w:line="276" w:lineRule="auto"/>
        <w:jc w:val="both"/>
        <w:rPr>
          <w:rFonts w:ascii="Arial" w:hAnsi="Arial" w:cs="Arial"/>
          <w:b/>
          <w:bCs/>
        </w:rPr>
      </w:pPr>
      <w:r w:rsidRPr="00696B76">
        <w:rPr>
          <w:rFonts w:ascii="Arial" w:hAnsi="Arial" w:cs="Arial"/>
          <w:b/>
          <w:bCs/>
        </w:rPr>
        <w:t xml:space="preserve">4.1 Process </w:t>
      </w:r>
    </w:p>
    <w:p w14:paraId="30A24349" w14:textId="77777777" w:rsidR="005606A2" w:rsidRPr="00696B76" w:rsidRDefault="005606A2" w:rsidP="00696B76">
      <w:pPr>
        <w:pStyle w:val="Default"/>
        <w:spacing w:line="276" w:lineRule="auto"/>
        <w:jc w:val="both"/>
        <w:rPr>
          <w:rFonts w:ascii="Arial" w:hAnsi="Arial" w:cs="Arial"/>
        </w:rPr>
      </w:pPr>
    </w:p>
    <w:p w14:paraId="5BFC258E" w14:textId="1E1792AB" w:rsidR="005606A2" w:rsidRPr="00696B76" w:rsidRDefault="005606A2" w:rsidP="00696B76">
      <w:pPr>
        <w:pStyle w:val="Default"/>
        <w:spacing w:line="276" w:lineRule="auto"/>
        <w:jc w:val="both"/>
        <w:rPr>
          <w:rFonts w:ascii="Arial" w:hAnsi="Arial" w:cs="Arial"/>
        </w:rPr>
      </w:pPr>
      <w:r w:rsidRPr="00696B76">
        <w:rPr>
          <w:rFonts w:ascii="Arial" w:hAnsi="Arial" w:cs="Arial"/>
        </w:rPr>
        <w:t xml:space="preserve">Referrals are received via telephone, email or drop-in clinics at The Forge or Victor House. </w:t>
      </w:r>
      <w:r w:rsidR="0025015E">
        <w:rPr>
          <w:rFonts w:ascii="Arial" w:hAnsi="Arial" w:cs="Arial"/>
        </w:rPr>
        <w:t xml:space="preserve">Outreach is utilised when not in clinics </w:t>
      </w:r>
      <w:proofErr w:type="gramStart"/>
      <w:r w:rsidR="0025015E">
        <w:rPr>
          <w:rFonts w:ascii="Arial" w:hAnsi="Arial" w:cs="Arial"/>
        </w:rPr>
        <w:t>in an attempt to</w:t>
      </w:r>
      <w:proofErr w:type="gramEnd"/>
      <w:r w:rsidR="0025015E">
        <w:rPr>
          <w:rFonts w:ascii="Arial" w:hAnsi="Arial" w:cs="Arial"/>
        </w:rPr>
        <w:t xml:space="preserve"> get homeless patients to engage.</w:t>
      </w:r>
    </w:p>
    <w:p w14:paraId="733990D9" w14:textId="77777777" w:rsidR="005606A2" w:rsidRPr="00696B76" w:rsidRDefault="005606A2" w:rsidP="00696B76">
      <w:pPr>
        <w:pStyle w:val="Default"/>
        <w:spacing w:line="276" w:lineRule="auto"/>
        <w:jc w:val="both"/>
        <w:rPr>
          <w:rFonts w:ascii="Arial" w:hAnsi="Arial" w:cs="Arial"/>
        </w:rPr>
      </w:pPr>
    </w:p>
    <w:p w14:paraId="0276D3FD" w14:textId="77777777" w:rsidR="005606A2" w:rsidRPr="00696B76" w:rsidRDefault="005606A2" w:rsidP="00696B76">
      <w:pPr>
        <w:pStyle w:val="Default"/>
        <w:spacing w:line="276" w:lineRule="auto"/>
        <w:jc w:val="both"/>
        <w:rPr>
          <w:rFonts w:ascii="Arial" w:hAnsi="Arial" w:cs="Arial"/>
        </w:rPr>
      </w:pPr>
      <w:r w:rsidRPr="00696B76">
        <w:rPr>
          <w:rFonts w:ascii="Arial" w:hAnsi="Arial" w:cs="Arial"/>
        </w:rPr>
        <w:t xml:space="preserve">Assessments are carried out as required. </w:t>
      </w:r>
    </w:p>
    <w:p w14:paraId="23AF4DD4" w14:textId="77777777" w:rsidR="005606A2" w:rsidRPr="00696B76" w:rsidRDefault="005606A2" w:rsidP="00696B76">
      <w:pPr>
        <w:pStyle w:val="Default"/>
        <w:spacing w:line="276" w:lineRule="auto"/>
        <w:jc w:val="both"/>
        <w:rPr>
          <w:rFonts w:ascii="Arial" w:hAnsi="Arial" w:cs="Arial"/>
        </w:rPr>
      </w:pPr>
    </w:p>
    <w:p w14:paraId="17498B59" w14:textId="77777777" w:rsidR="005606A2" w:rsidRPr="00696B76" w:rsidRDefault="005606A2" w:rsidP="00696B76">
      <w:pPr>
        <w:pStyle w:val="Default"/>
        <w:spacing w:line="276" w:lineRule="auto"/>
        <w:jc w:val="both"/>
        <w:rPr>
          <w:rFonts w:ascii="Arial" w:hAnsi="Arial" w:cs="Arial"/>
        </w:rPr>
      </w:pPr>
      <w:r w:rsidRPr="00696B76">
        <w:rPr>
          <w:rFonts w:ascii="Arial" w:hAnsi="Arial" w:cs="Arial"/>
        </w:rPr>
        <w:t>Clinical interventions undertaken include:</w:t>
      </w:r>
    </w:p>
    <w:p w14:paraId="7B738AD4"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Observations B/P</w:t>
      </w:r>
    </w:p>
    <w:p w14:paraId="1AA1DB62"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Wound Care</w:t>
      </w:r>
    </w:p>
    <w:p w14:paraId="4E69F586"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Ear Assessments</w:t>
      </w:r>
    </w:p>
    <w:p w14:paraId="51FCF4FD"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Diabetic screens</w:t>
      </w:r>
    </w:p>
    <w:p w14:paraId="704F698B"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Doppler / lower limb assessments, measure for stockings</w:t>
      </w:r>
    </w:p>
    <w:p w14:paraId="3190FF52"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Prescribing</w:t>
      </w:r>
    </w:p>
    <w:p w14:paraId="229FB027"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Phlebotomy</w:t>
      </w:r>
    </w:p>
    <w:p w14:paraId="633586F5"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Photograph wounds / wound assessments</w:t>
      </w:r>
    </w:p>
    <w:p w14:paraId="17874716"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Pressure area checks – ordered cushions</w:t>
      </w:r>
    </w:p>
    <w:p w14:paraId="3BBEE7EA" w14:textId="77777777" w:rsidR="005606A2" w:rsidRPr="00696B76" w:rsidRDefault="005606A2" w:rsidP="00696B76">
      <w:pPr>
        <w:pStyle w:val="Default"/>
        <w:numPr>
          <w:ilvl w:val="0"/>
          <w:numId w:val="23"/>
        </w:numPr>
        <w:spacing w:line="276" w:lineRule="auto"/>
        <w:jc w:val="both"/>
        <w:rPr>
          <w:rFonts w:ascii="Arial" w:hAnsi="Arial" w:cs="Arial"/>
        </w:rPr>
      </w:pPr>
      <w:r w:rsidRPr="00696B76">
        <w:rPr>
          <w:rFonts w:ascii="Arial" w:hAnsi="Arial" w:cs="Arial"/>
        </w:rPr>
        <w:t>Administration of Naloxone.</w:t>
      </w:r>
    </w:p>
    <w:p w14:paraId="25D3DC71" w14:textId="77777777" w:rsidR="005606A2" w:rsidRPr="00696B76" w:rsidRDefault="005606A2" w:rsidP="00696B76">
      <w:pPr>
        <w:pStyle w:val="Default"/>
        <w:spacing w:line="276" w:lineRule="auto"/>
        <w:jc w:val="both"/>
        <w:rPr>
          <w:rFonts w:ascii="Arial" w:hAnsi="Arial" w:cs="Arial"/>
        </w:rPr>
      </w:pPr>
    </w:p>
    <w:p w14:paraId="4BBCAC1F" w14:textId="77777777" w:rsidR="005606A2" w:rsidRPr="00696B76" w:rsidRDefault="005606A2" w:rsidP="00696B76">
      <w:pPr>
        <w:pStyle w:val="Default"/>
        <w:spacing w:line="276" w:lineRule="auto"/>
        <w:jc w:val="both"/>
        <w:rPr>
          <w:rFonts w:ascii="Arial" w:hAnsi="Arial" w:cs="Arial"/>
        </w:rPr>
      </w:pPr>
      <w:r w:rsidRPr="00696B76">
        <w:rPr>
          <w:rFonts w:ascii="Arial" w:hAnsi="Arial" w:cs="Arial"/>
        </w:rPr>
        <w:t>Patients are supported to attend appointments and signposted to the right help / support. The CINT act as a chaperone at health appointments when required.</w:t>
      </w:r>
    </w:p>
    <w:p w14:paraId="20240FA2" w14:textId="77777777" w:rsidR="005606A2" w:rsidRPr="00696B76" w:rsidRDefault="005606A2" w:rsidP="00696B76">
      <w:pPr>
        <w:pStyle w:val="Default"/>
        <w:spacing w:line="276" w:lineRule="auto"/>
        <w:jc w:val="both"/>
        <w:rPr>
          <w:rFonts w:ascii="Arial" w:hAnsi="Arial" w:cs="Arial"/>
        </w:rPr>
      </w:pPr>
    </w:p>
    <w:p w14:paraId="227882AF" w14:textId="77777777" w:rsidR="008D010A" w:rsidRPr="00696B76" w:rsidRDefault="008D010A" w:rsidP="00696B76">
      <w:pPr>
        <w:pStyle w:val="Default"/>
        <w:spacing w:line="276" w:lineRule="auto"/>
        <w:jc w:val="both"/>
        <w:rPr>
          <w:rFonts w:ascii="Arial" w:hAnsi="Arial" w:cs="Arial"/>
        </w:rPr>
      </w:pPr>
      <w:r w:rsidRPr="00696B76">
        <w:rPr>
          <w:rFonts w:ascii="Arial" w:hAnsi="Arial" w:cs="Arial"/>
        </w:rPr>
        <w:t>Onward referrals are made to:</w:t>
      </w:r>
    </w:p>
    <w:p w14:paraId="043A3C55"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GP practice – local and out of area</w:t>
      </w:r>
    </w:p>
    <w:p w14:paraId="49294AAA"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SDEC</w:t>
      </w:r>
    </w:p>
    <w:p w14:paraId="50224807"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A&amp;E</w:t>
      </w:r>
    </w:p>
    <w:p w14:paraId="4E322070"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Podiatry</w:t>
      </w:r>
    </w:p>
    <w:p w14:paraId="7413581A"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Dentist</w:t>
      </w:r>
    </w:p>
    <w:p w14:paraId="2527E179"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MIND / Crisis mental health team.</w:t>
      </w:r>
    </w:p>
    <w:p w14:paraId="06019489"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Housing / Council</w:t>
      </w:r>
    </w:p>
    <w:p w14:paraId="05ABFA61"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Counselling</w:t>
      </w:r>
    </w:p>
    <w:p w14:paraId="31B10DF7"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 xml:space="preserve">We are </w:t>
      </w:r>
      <w:proofErr w:type="gramStart"/>
      <w:r w:rsidRPr="00696B76">
        <w:rPr>
          <w:rFonts w:ascii="Arial" w:hAnsi="Arial" w:cs="Arial"/>
        </w:rPr>
        <w:t>With</w:t>
      </w:r>
      <w:proofErr w:type="gramEnd"/>
      <w:r w:rsidRPr="00696B76">
        <w:rPr>
          <w:rFonts w:ascii="Arial" w:hAnsi="Arial" w:cs="Arial"/>
        </w:rPr>
        <w:t xml:space="preserve"> you.</w:t>
      </w:r>
    </w:p>
    <w:p w14:paraId="70719571"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Therapy services</w:t>
      </w:r>
    </w:p>
    <w:p w14:paraId="507F12A6"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Social Prescribing</w:t>
      </w:r>
    </w:p>
    <w:p w14:paraId="35FB5B39"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CRT – GP</w:t>
      </w:r>
    </w:p>
    <w:p w14:paraId="06E76949"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Hospital secretaries.</w:t>
      </w:r>
    </w:p>
    <w:p w14:paraId="76BEC53F"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 xml:space="preserve">Diabetes nurses. </w:t>
      </w:r>
    </w:p>
    <w:p w14:paraId="0FA1F6C7"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Ward staff</w:t>
      </w:r>
    </w:p>
    <w:p w14:paraId="5384F18E"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Talking Therapies</w:t>
      </w:r>
    </w:p>
    <w:p w14:paraId="2E33B672"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Wound clinic / TVN</w:t>
      </w:r>
    </w:p>
    <w:p w14:paraId="10EAEF6F"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Social Services</w:t>
      </w:r>
    </w:p>
    <w:p w14:paraId="1FF03BC2" w14:textId="77777777" w:rsidR="008D010A" w:rsidRPr="00696B76" w:rsidRDefault="008D010A" w:rsidP="00696B76">
      <w:pPr>
        <w:pStyle w:val="Default"/>
        <w:numPr>
          <w:ilvl w:val="0"/>
          <w:numId w:val="24"/>
        </w:numPr>
        <w:spacing w:line="276" w:lineRule="auto"/>
        <w:jc w:val="both"/>
        <w:rPr>
          <w:rFonts w:ascii="Arial" w:hAnsi="Arial" w:cs="Arial"/>
        </w:rPr>
      </w:pPr>
      <w:r w:rsidRPr="00696B76">
        <w:rPr>
          <w:rFonts w:ascii="Arial" w:hAnsi="Arial" w:cs="Arial"/>
        </w:rPr>
        <w:t>Bladder and Bowel Team</w:t>
      </w:r>
    </w:p>
    <w:p w14:paraId="0B333F62" w14:textId="77777777" w:rsidR="000D5811" w:rsidRPr="00696B76" w:rsidRDefault="000D5811" w:rsidP="00696B76">
      <w:pPr>
        <w:pStyle w:val="Default"/>
        <w:spacing w:line="276" w:lineRule="auto"/>
        <w:jc w:val="both"/>
        <w:rPr>
          <w:rFonts w:ascii="Arial" w:hAnsi="Arial" w:cs="Arial"/>
        </w:rPr>
      </w:pPr>
    </w:p>
    <w:p w14:paraId="27CD2F6C" w14:textId="0E1C8EC4" w:rsidR="000D5811" w:rsidRPr="00696B76" w:rsidRDefault="000D5811" w:rsidP="00696B76">
      <w:pPr>
        <w:pStyle w:val="Default"/>
        <w:spacing w:line="276" w:lineRule="auto"/>
        <w:jc w:val="both"/>
        <w:rPr>
          <w:rFonts w:ascii="Arial" w:hAnsi="Arial" w:cs="Arial"/>
        </w:rPr>
      </w:pPr>
    </w:p>
    <w:p w14:paraId="799FB9C5" w14:textId="77777777" w:rsidR="000D5811" w:rsidRPr="00696B76" w:rsidRDefault="000D5811" w:rsidP="00696B76">
      <w:pPr>
        <w:pStyle w:val="Default"/>
        <w:spacing w:line="276" w:lineRule="auto"/>
        <w:jc w:val="both"/>
        <w:rPr>
          <w:rFonts w:ascii="Arial" w:hAnsi="Arial" w:cs="Arial"/>
        </w:rPr>
      </w:pPr>
    </w:p>
    <w:p w14:paraId="37F96487" w14:textId="104A893E" w:rsidR="000D5811" w:rsidRPr="00696B76" w:rsidRDefault="000D5811" w:rsidP="00696B76">
      <w:pPr>
        <w:pStyle w:val="Default"/>
        <w:spacing w:line="276" w:lineRule="auto"/>
        <w:jc w:val="both"/>
        <w:rPr>
          <w:rFonts w:ascii="Arial" w:hAnsi="Arial" w:cs="Arial"/>
        </w:rPr>
      </w:pPr>
    </w:p>
    <w:p w14:paraId="0D6F1FD3" w14:textId="77777777" w:rsidR="000D5811" w:rsidRPr="00696B76" w:rsidRDefault="000D5811" w:rsidP="00696B76">
      <w:pPr>
        <w:pStyle w:val="Default"/>
        <w:spacing w:line="276" w:lineRule="auto"/>
        <w:jc w:val="both"/>
        <w:rPr>
          <w:rFonts w:ascii="Arial" w:hAnsi="Arial" w:cs="Arial"/>
        </w:rPr>
      </w:pPr>
    </w:p>
    <w:p w14:paraId="4451D1FB" w14:textId="7922EBDD" w:rsidR="000D5811" w:rsidRDefault="000D5811" w:rsidP="00696B76">
      <w:pPr>
        <w:pStyle w:val="Default"/>
        <w:spacing w:line="276" w:lineRule="auto"/>
        <w:jc w:val="both"/>
        <w:rPr>
          <w:rFonts w:ascii="Arial" w:hAnsi="Arial" w:cs="Arial"/>
        </w:rPr>
      </w:pPr>
    </w:p>
    <w:p w14:paraId="2C8593F4" w14:textId="77777777" w:rsidR="005C6968" w:rsidRPr="00696B76" w:rsidRDefault="005C6968" w:rsidP="005B7FDD">
      <w:pPr>
        <w:pStyle w:val="Default"/>
        <w:spacing w:line="276" w:lineRule="auto"/>
        <w:jc w:val="both"/>
        <w:rPr>
          <w:rFonts w:ascii="Arial" w:hAnsi="Arial" w:cs="Arial"/>
        </w:rPr>
      </w:pPr>
    </w:p>
    <w:p w14:paraId="5E31516C" w14:textId="77777777" w:rsidR="008D010A" w:rsidRPr="00696B76" w:rsidRDefault="008D010A" w:rsidP="00696B76">
      <w:pPr>
        <w:pStyle w:val="Default"/>
        <w:spacing w:line="276" w:lineRule="auto"/>
        <w:jc w:val="both"/>
        <w:rPr>
          <w:rFonts w:ascii="Arial" w:hAnsi="Arial" w:cs="Arial"/>
        </w:rPr>
      </w:pPr>
      <w:r w:rsidRPr="00696B76">
        <w:rPr>
          <w:rFonts w:ascii="Arial" w:hAnsi="Arial" w:cs="Arial"/>
        </w:rPr>
        <w:t xml:space="preserve"> </w:t>
      </w:r>
    </w:p>
    <w:p w14:paraId="250D952C" w14:textId="77777777" w:rsidR="00440950" w:rsidRPr="00696B76" w:rsidRDefault="00440950" w:rsidP="00696B76">
      <w:pPr>
        <w:pStyle w:val="Default"/>
        <w:numPr>
          <w:ilvl w:val="0"/>
          <w:numId w:val="13"/>
        </w:numPr>
        <w:spacing w:line="276" w:lineRule="auto"/>
        <w:jc w:val="both"/>
        <w:rPr>
          <w:rFonts w:ascii="Arial" w:hAnsi="Arial" w:cs="Arial"/>
          <w:b/>
          <w:bCs/>
        </w:rPr>
      </w:pPr>
      <w:r w:rsidRPr="00696B76">
        <w:rPr>
          <w:rFonts w:ascii="Arial" w:hAnsi="Arial" w:cs="Arial"/>
          <w:b/>
          <w:bCs/>
        </w:rPr>
        <w:t>Training and Development</w:t>
      </w:r>
    </w:p>
    <w:p w14:paraId="152072E8" w14:textId="77777777" w:rsidR="00440950" w:rsidRPr="00696B76" w:rsidRDefault="00440950" w:rsidP="00696B76">
      <w:pPr>
        <w:pStyle w:val="Default"/>
        <w:spacing w:line="276" w:lineRule="auto"/>
        <w:jc w:val="both"/>
        <w:rPr>
          <w:rFonts w:ascii="Arial" w:hAnsi="Arial" w:cs="Arial"/>
        </w:rPr>
      </w:pPr>
    </w:p>
    <w:p w14:paraId="18E4F16B" w14:textId="0ADB67DC" w:rsidR="007C7CBB" w:rsidRPr="00696B76" w:rsidRDefault="0016130A" w:rsidP="00696B76">
      <w:pPr>
        <w:pStyle w:val="Default"/>
        <w:spacing w:line="276" w:lineRule="auto"/>
        <w:jc w:val="both"/>
        <w:rPr>
          <w:rFonts w:ascii="Arial" w:hAnsi="Arial" w:cs="Arial"/>
          <w:color w:val="FF0000"/>
        </w:rPr>
      </w:pPr>
      <w:r w:rsidRPr="00696B76">
        <w:rPr>
          <w:rFonts w:ascii="Arial" w:hAnsi="Arial" w:cs="Arial"/>
        </w:rPr>
        <w:t>The CI</w:t>
      </w:r>
      <w:r w:rsidR="00D736EC" w:rsidRPr="00696B76">
        <w:rPr>
          <w:rFonts w:ascii="Arial" w:hAnsi="Arial" w:cs="Arial"/>
        </w:rPr>
        <w:t>N</w:t>
      </w:r>
      <w:r w:rsidRPr="00696B76">
        <w:rPr>
          <w:rFonts w:ascii="Arial" w:hAnsi="Arial" w:cs="Arial"/>
        </w:rPr>
        <w:t xml:space="preserve">T </w:t>
      </w:r>
      <w:r w:rsidR="007C7CBB" w:rsidRPr="00696B76">
        <w:rPr>
          <w:rFonts w:ascii="Arial" w:hAnsi="Arial" w:cs="Arial"/>
        </w:rPr>
        <w:t xml:space="preserve">have </w:t>
      </w:r>
      <w:r w:rsidR="009E2800" w:rsidRPr="00696B76">
        <w:rPr>
          <w:rFonts w:ascii="Arial" w:hAnsi="Arial" w:cs="Arial"/>
        </w:rPr>
        <w:t xml:space="preserve">also </w:t>
      </w:r>
      <w:r w:rsidR="007C7CBB" w:rsidRPr="00696B76">
        <w:rPr>
          <w:rFonts w:ascii="Arial" w:hAnsi="Arial" w:cs="Arial"/>
        </w:rPr>
        <w:t>had the opportunity to complete nationally recognised education</w:t>
      </w:r>
      <w:r w:rsidR="000E5AC2" w:rsidRPr="00696B76">
        <w:rPr>
          <w:rFonts w:ascii="Arial" w:hAnsi="Arial" w:cs="Arial"/>
        </w:rPr>
        <w:t>al</w:t>
      </w:r>
      <w:r w:rsidR="007C7CBB" w:rsidRPr="00696B76">
        <w:rPr>
          <w:rFonts w:ascii="Arial" w:hAnsi="Arial" w:cs="Arial"/>
        </w:rPr>
        <w:t xml:space="preserve"> sessions on how to support homeless people.</w:t>
      </w:r>
      <w:r w:rsidR="00EA7C1F" w:rsidRPr="00696B76">
        <w:rPr>
          <w:rFonts w:ascii="Arial" w:hAnsi="Arial" w:cs="Arial"/>
        </w:rPr>
        <w:t xml:space="preserve"> </w:t>
      </w:r>
      <w:r w:rsidR="000E5AC2" w:rsidRPr="00696B76">
        <w:rPr>
          <w:rFonts w:ascii="Arial" w:hAnsi="Arial" w:cs="Arial"/>
        </w:rPr>
        <w:t>The</w:t>
      </w:r>
      <w:r w:rsidRPr="00696B76">
        <w:rPr>
          <w:rFonts w:ascii="Arial" w:hAnsi="Arial" w:cs="Arial"/>
        </w:rPr>
        <w:t>y are</w:t>
      </w:r>
      <w:r w:rsidR="000E5AC2" w:rsidRPr="00696B76">
        <w:rPr>
          <w:rFonts w:ascii="Arial" w:hAnsi="Arial" w:cs="Arial"/>
        </w:rPr>
        <w:t xml:space="preserve"> also an active member of the Queen’s Nursing Institute Homeless and Inclusion Health Programme network.</w:t>
      </w:r>
      <w:r w:rsidR="00544E73" w:rsidRPr="00696B76">
        <w:rPr>
          <w:rFonts w:ascii="Arial" w:hAnsi="Arial" w:cs="Arial"/>
        </w:rPr>
        <w:t xml:space="preserve"> One Member </w:t>
      </w:r>
      <w:r w:rsidR="000D5811" w:rsidRPr="00696B76">
        <w:rPr>
          <w:rFonts w:ascii="Arial" w:hAnsi="Arial" w:cs="Arial"/>
        </w:rPr>
        <w:t>of the team had the opportunity to</w:t>
      </w:r>
      <w:r w:rsidR="00544E73" w:rsidRPr="00696B76">
        <w:rPr>
          <w:rFonts w:ascii="Arial" w:hAnsi="Arial" w:cs="Arial"/>
        </w:rPr>
        <w:t xml:space="preserve"> undertak</w:t>
      </w:r>
      <w:r w:rsidR="000D5811" w:rsidRPr="00696B76">
        <w:rPr>
          <w:rFonts w:ascii="Arial" w:hAnsi="Arial" w:cs="Arial"/>
        </w:rPr>
        <w:t>e</w:t>
      </w:r>
      <w:r w:rsidR="00544E73" w:rsidRPr="00696B76">
        <w:rPr>
          <w:rFonts w:ascii="Arial" w:hAnsi="Arial" w:cs="Arial"/>
        </w:rPr>
        <w:t xml:space="preserve"> the Humber and North Yorkshire fellowship programme 2024 with opportunity to attend formal Public </w:t>
      </w:r>
      <w:r w:rsidR="00544E73" w:rsidRPr="00696B76">
        <w:rPr>
          <w:rFonts w:ascii="Arial" w:hAnsi="Arial" w:cs="Arial"/>
          <w:color w:val="auto"/>
        </w:rPr>
        <w:t>Health Training</w:t>
      </w:r>
      <w:r w:rsidR="00EA7C1F" w:rsidRPr="00696B76">
        <w:rPr>
          <w:rFonts w:ascii="Arial" w:hAnsi="Arial" w:cs="Arial"/>
          <w:color w:val="auto"/>
        </w:rPr>
        <w:t xml:space="preserve">, and learning gained though this fellowship </w:t>
      </w:r>
      <w:r w:rsidR="000D5811" w:rsidRPr="00696B76">
        <w:rPr>
          <w:rFonts w:ascii="Arial" w:hAnsi="Arial" w:cs="Arial"/>
          <w:color w:val="auto"/>
        </w:rPr>
        <w:t>will be</w:t>
      </w:r>
      <w:r w:rsidR="00EA7C1F" w:rsidRPr="00696B76">
        <w:rPr>
          <w:rFonts w:ascii="Arial" w:hAnsi="Arial" w:cs="Arial"/>
          <w:color w:val="auto"/>
        </w:rPr>
        <w:t xml:space="preserve"> applied to the CINT service</w:t>
      </w:r>
      <w:r w:rsidR="009E2800" w:rsidRPr="00696B76">
        <w:rPr>
          <w:rFonts w:ascii="Arial" w:hAnsi="Arial" w:cs="Arial"/>
          <w:color w:val="auto"/>
        </w:rPr>
        <w:t xml:space="preserve">. </w:t>
      </w:r>
      <w:r w:rsidR="007C0625" w:rsidRPr="00696B76">
        <w:rPr>
          <w:rFonts w:ascii="Arial" w:hAnsi="Arial" w:cs="Arial"/>
          <w:color w:val="auto"/>
        </w:rPr>
        <w:t xml:space="preserve"> </w:t>
      </w:r>
    </w:p>
    <w:p w14:paraId="220E661F" w14:textId="77777777" w:rsidR="0032461C" w:rsidRPr="00696B76" w:rsidRDefault="0032461C" w:rsidP="00696B76">
      <w:pPr>
        <w:pStyle w:val="Default"/>
        <w:spacing w:line="276" w:lineRule="auto"/>
        <w:jc w:val="both"/>
        <w:rPr>
          <w:rFonts w:ascii="Arial" w:hAnsi="Arial" w:cs="Arial"/>
        </w:rPr>
      </w:pPr>
    </w:p>
    <w:p w14:paraId="1D707B58" w14:textId="77777777" w:rsidR="0032461C" w:rsidRPr="00696B76" w:rsidRDefault="004E39BB" w:rsidP="00696B76">
      <w:pPr>
        <w:pStyle w:val="Default"/>
        <w:numPr>
          <w:ilvl w:val="0"/>
          <w:numId w:val="13"/>
        </w:numPr>
        <w:spacing w:line="276" w:lineRule="auto"/>
        <w:jc w:val="both"/>
        <w:rPr>
          <w:rFonts w:ascii="Arial" w:hAnsi="Arial" w:cs="Arial"/>
          <w:b/>
          <w:bCs/>
        </w:rPr>
      </w:pPr>
      <w:r w:rsidRPr="00696B76">
        <w:rPr>
          <w:rFonts w:ascii="Arial" w:hAnsi="Arial" w:cs="Arial"/>
          <w:b/>
          <w:bCs/>
        </w:rPr>
        <w:t>Clinical b</w:t>
      </w:r>
      <w:r w:rsidR="00F347B5" w:rsidRPr="00696B76">
        <w:rPr>
          <w:rFonts w:ascii="Arial" w:hAnsi="Arial" w:cs="Arial"/>
          <w:b/>
          <w:bCs/>
        </w:rPr>
        <w:t>enefit</w:t>
      </w:r>
    </w:p>
    <w:p w14:paraId="7F38AEC4" w14:textId="77777777" w:rsidR="004A1E16" w:rsidRPr="00696B76" w:rsidRDefault="004A1E16" w:rsidP="00696B76">
      <w:pPr>
        <w:pStyle w:val="Default"/>
        <w:spacing w:line="276" w:lineRule="auto"/>
        <w:jc w:val="both"/>
        <w:rPr>
          <w:rFonts w:ascii="Arial" w:hAnsi="Arial" w:cs="Arial"/>
        </w:rPr>
      </w:pPr>
    </w:p>
    <w:p w14:paraId="3C958034" w14:textId="77777777" w:rsidR="00AA3D9B" w:rsidRPr="00696B76" w:rsidRDefault="00AA3D9B" w:rsidP="00696B76">
      <w:pPr>
        <w:pStyle w:val="Default"/>
        <w:numPr>
          <w:ilvl w:val="0"/>
          <w:numId w:val="22"/>
        </w:numPr>
        <w:spacing w:line="276" w:lineRule="auto"/>
        <w:jc w:val="both"/>
        <w:rPr>
          <w:rFonts w:ascii="Arial" w:hAnsi="Arial" w:cs="Arial"/>
          <w:color w:val="auto"/>
        </w:rPr>
      </w:pPr>
      <w:r w:rsidRPr="00696B76">
        <w:rPr>
          <w:rFonts w:ascii="Arial" w:hAnsi="Arial" w:cs="Arial"/>
          <w:color w:val="auto"/>
        </w:rPr>
        <w:t>Health needs met earlier than if not attended the service, preventing deterioration and reducing needs.</w:t>
      </w:r>
    </w:p>
    <w:p w14:paraId="4E640D0D" w14:textId="77777777" w:rsidR="00AA3D9B" w:rsidRPr="00696B76" w:rsidRDefault="00AA3D9B" w:rsidP="00696B76">
      <w:pPr>
        <w:pStyle w:val="Default"/>
        <w:numPr>
          <w:ilvl w:val="0"/>
          <w:numId w:val="22"/>
        </w:numPr>
        <w:spacing w:line="276" w:lineRule="auto"/>
        <w:jc w:val="both"/>
        <w:rPr>
          <w:rFonts w:ascii="Arial" w:hAnsi="Arial" w:cs="Arial"/>
          <w:color w:val="auto"/>
        </w:rPr>
      </w:pPr>
      <w:r w:rsidRPr="00696B76">
        <w:rPr>
          <w:rFonts w:ascii="Arial" w:hAnsi="Arial" w:cs="Arial"/>
          <w:color w:val="auto"/>
        </w:rPr>
        <w:t xml:space="preserve">Patients redirected from ED to community SPA. </w:t>
      </w:r>
    </w:p>
    <w:p w14:paraId="6F559478" w14:textId="77777777" w:rsidR="00AA3D9B" w:rsidRPr="00696B76" w:rsidRDefault="00AA3D9B" w:rsidP="00696B76">
      <w:pPr>
        <w:pStyle w:val="Default"/>
        <w:numPr>
          <w:ilvl w:val="0"/>
          <w:numId w:val="22"/>
        </w:numPr>
        <w:spacing w:line="276" w:lineRule="auto"/>
        <w:jc w:val="both"/>
        <w:rPr>
          <w:rFonts w:ascii="Arial" w:hAnsi="Arial" w:cs="Arial"/>
          <w:color w:val="auto"/>
        </w:rPr>
      </w:pPr>
      <w:r w:rsidRPr="00696B76">
        <w:rPr>
          <w:rFonts w:ascii="Arial" w:hAnsi="Arial" w:cs="Arial"/>
          <w:color w:val="auto"/>
        </w:rPr>
        <w:t xml:space="preserve">Patients can manage their symptoms through support and advice provided by CINT and CRT GP. </w:t>
      </w:r>
    </w:p>
    <w:p w14:paraId="412DBD40" w14:textId="77777777" w:rsidR="00CB42D6" w:rsidRPr="00696B76" w:rsidRDefault="00CB42D6" w:rsidP="00696B76">
      <w:pPr>
        <w:pStyle w:val="Default"/>
        <w:numPr>
          <w:ilvl w:val="0"/>
          <w:numId w:val="22"/>
        </w:numPr>
        <w:spacing w:line="276" w:lineRule="auto"/>
        <w:jc w:val="both"/>
        <w:rPr>
          <w:rFonts w:ascii="Arial" w:hAnsi="Arial" w:cs="Arial"/>
          <w:color w:val="auto"/>
        </w:rPr>
      </w:pPr>
      <w:r w:rsidRPr="00696B76">
        <w:rPr>
          <w:rFonts w:ascii="Arial" w:hAnsi="Arial" w:cs="Arial"/>
          <w:color w:val="auto"/>
        </w:rPr>
        <w:t xml:space="preserve">Increased use of technology and remote clinical assessment to review and treat. </w:t>
      </w:r>
    </w:p>
    <w:p w14:paraId="12C20B42" w14:textId="77777777" w:rsidR="00EA7C1F" w:rsidRPr="00696B76" w:rsidRDefault="00EA7C1F" w:rsidP="00696B76">
      <w:pPr>
        <w:pStyle w:val="Default"/>
        <w:spacing w:line="276" w:lineRule="auto"/>
        <w:jc w:val="both"/>
        <w:rPr>
          <w:rFonts w:ascii="Arial" w:hAnsi="Arial" w:cs="Arial"/>
        </w:rPr>
      </w:pPr>
    </w:p>
    <w:p w14:paraId="39368FA2" w14:textId="77777777" w:rsidR="0032461C" w:rsidRPr="00696B76" w:rsidRDefault="0032461C" w:rsidP="00696B76">
      <w:pPr>
        <w:pStyle w:val="Default"/>
        <w:spacing w:line="276" w:lineRule="auto"/>
        <w:jc w:val="both"/>
        <w:rPr>
          <w:rFonts w:ascii="Arial" w:hAnsi="Arial" w:cs="Arial"/>
          <w:color w:val="FF0000"/>
        </w:rPr>
      </w:pPr>
      <w:r w:rsidRPr="00696B76">
        <w:rPr>
          <w:rFonts w:ascii="Arial" w:hAnsi="Arial" w:cs="Arial"/>
        </w:rPr>
        <w:t>Even at this early stage</w:t>
      </w:r>
      <w:r w:rsidR="00011B59" w:rsidRPr="00696B76">
        <w:rPr>
          <w:rFonts w:ascii="Arial" w:hAnsi="Arial" w:cs="Arial"/>
        </w:rPr>
        <w:t>,</w:t>
      </w:r>
      <w:r w:rsidRPr="00696B76">
        <w:rPr>
          <w:rFonts w:ascii="Arial" w:hAnsi="Arial" w:cs="Arial"/>
        </w:rPr>
        <w:t xml:space="preserve"> the CINT ha</w:t>
      </w:r>
      <w:r w:rsidR="00EA7C1F" w:rsidRPr="00696B76">
        <w:rPr>
          <w:rFonts w:ascii="Arial" w:hAnsi="Arial" w:cs="Arial"/>
        </w:rPr>
        <w:t>s</w:t>
      </w:r>
      <w:r w:rsidRPr="00696B76">
        <w:rPr>
          <w:rFonts w:ascii="Arial" w:hAnsi="Arial" w:cs="Arial"/>
        </w:rPr>
        <w:t xml:space="preserve"> demonstrated that it can effectively engage homeless people who present with complex needs and bring about positive change both for the individuals themselves and the wider health service. This </w:t>
      </w:r>
      <w:r w:rsidR="00011B59" w:rsidRPr="00696B76">
        <w:rPr>
          <w:rFonts w:ascii="Arial" w:hAnsi="Arial" w:cs="Arial"/>
        </w:rPr>
        <w:t>highlights</w:t>
      </w:r>
      <w:r w:rsidRPr="00696B76">
        <w:rPr>
          <w:rFonts w:ascii="Arial" w:hAnsi="Arial" w:cs="Arial"/>
        </w:rPr>
        <w:t xml:space="preserve"> that innovative multi agency working is crucial to achieving better outcomes for this client group. </w:t>
      </w:r>
      <w:r w:rsidR="00011B59" w:rsidRPr="00696B76">
        <w:rPr>
          <w:rFonts w:ascii="Arial" w:hAnsi="Arial" w:cs="Arial"/>
        </w:rPr>
        <w:t>Service data</w:t>
      </w:r>
      <w:r w:rsidRPr="00696B76">
        <w:rPr>
          <w:rFonts w:ascii="Arial" w:hAnsi="Arial" w:cs="Arial"/>
        </w:rPr>
        <w:t xml:space="preserve"> demonstrat</w:t>
      </w:r>
      <w:r w:rsidR="00011B59" w:rsidRPr="00696B76">
        <w:rPr>
          <w:rFonts w:ascii="Arial" w:hAnsi="Arial" w:cs="Arial"/>
        </w:rPr>
        <w:t>es</w:t>
      </w:r>
      <w:r w:rsidRPr="00696B76">
        <w:rPr>
          <w:rFonts w:ascii="Arial" w:hAnsi="Arial" w:cs="Arial"/>
        </w:rPr>
        <w:t xml:space="preserve"> that interventions</w:t>
      </w:r>
      <w:r w:rsidR="00011B59" w:rsidRPr="00696B76">
        <w:rPr>
          <w:rFonts w:ascii="Arial" w:hAnsi="Arial" w:cs="Arial"/>
        </w:rPr>
        <w:t xml:space="preserve"> from the CINT</w:t>
      </w:r>
      <w:r w:rsidRPr="00696B76">
        <w:rPr>
          <w:rFonts w:ascii="Arial" w:hAnsi="Arial" w:cs="Arial"/>
        </w:rPr>
        <w:t xml:space="preserve"> are bringing about a reduction in impact on hospital services and an increased utilisation of primary and community health services. </w:t>
      </w:r>
      <w:r w:rsidR="00EA7C1F" w:rsidRPr="00696B76">
        <w:rPr>
          <w:rFonts w:ascii="Arial" w:hAnsi="Arial" w:cs="Arial"/>
          <w:color w:val="FF0000"/>
        </w:rPr>
        <w:t xml:space="preserve"> </w:t>
      </w:r>
    </w:p>
    <w:p w14:paraId="7D311D94" w14:textId="77777777" w:rsidR="008E71AB" w:rsidRDefault="008E71AB" w:rsidP="00696B76">
      <w:pPr>
        <w:pStyle w:val="Default"/>
        <w:spacing w:line="276" w:lineRule="auto"/>
        <w:jc w:val="both"/>
        <w:rPr>
          <w:rFonts w:ascii="Arial" w:hAnsi="Arial" w:cs="Arial"/>
        </w:rPr>
      </w:pPr>
    </w:p>
    <w:p w14:paraId="5EB39F73" w14:textId="1137A055" w:rsidR="005B7FDD" w:rsidRDefault="005B7FDD" w:rsidP="005B7FDD">
      <w:pPr>
        <w:pStyle w:val="Default"/>
        <w:numPr>
          <w:ilvl w:val="0"/>
          <w:numId w:val="13"/>
        </w:numPr>
        <w:spacing w:line="276" w:lineRule="auto"/>
        <w:jc w:val="both"/>
        <w:rPr>
          <w:rFonts w:ascii="Arial" w:hAnsi="Arial" w:cs="Arial"/>
          <w:b/>
          <w:bCs/>
        </w:rPr>
      </w:pPr>
      <w:r w:rsidRPr="005B7FDD">
        <w:rPr>
          <w:rFonts w:ascii="Arial" w:hAnsi="Arial" w:cs="Arial"/>
          <w:b/>
          <w:bCs/>
        </w:rPr>
        <w:t>Impact Analysis</w:t>
      </w:r>
    </w:p>
    <w:p w14:paraId="34951B42" w14:textId="64AB84C5" w:rsidR="00E8021D" w:rsidRDefault="00E8021D" w:rsidP="00E8021D">
      <w:pPr>
        <w:pStyle w:val="Default"/>
        <w:spacing w:line="276" w:lineRule="auto"/>
        <w:jc w:val="both"/>
        <w:rPr>
          <w:rFonts w:ascii="Arial" w:hAnsi="Arial" w:cs="Arial"/>
          <w:b/>
          <w:bCs/>
        </w:rPr>
      </w:pPr>
    </w:p>
    <w:p w14:paraId="6E1227E9" w14:textId="534AB0E3" w:rsidR="00E8021D" w:rsidRPr="00E8021D" w:rsidRDefault="0078710C" w:rsidP="00E8021D">
      <w:pPr>
        <w:pStyle w:val="Default"/>
        <w:spacing w:line="276" w:lineRule="auto"/>
        <w:jc w:val="both"/>
        <w:rPr>
          <w:rFonts w:ascii="Arial" w:hAnsi="Arial" w:cs="Arial"/>
        </w:rPr>
      </w:pPr>
      <w:r>
        <w:rPr>
          <w:rFonts w:ascii="Arial" w:hAnsi="Arial" w:cs="Arial"/>
        </w:rPr>
        <w:t>ED attendances and hospital stays were reviewed for 6 service users who had been referred to the Community Inclusion Team. The data is as follows:</w:t>
      </w:r>
    </w:p>
    <w:p w14:paraId="6A39099D" w14:textId="77777777" w:rsidR="005C6968" w:rsidRDefault="005C6968" w:rsidP="00696B76">
      <w:pPr>
        <w:pStyle w:val="Default"/>
        <w:spacing w:line="276" w:lineRule="auto"/>
        <w:jc w:val="both"/>
        <w:rPr>
          <w:rFonts w:ascii="Arial" w:hAnsi="Arial" w:cs="Arial"/>
        </w:rPr>
      </w:pPr>
    </w:p>
    <w:p w14:paraId="1C22B9B9" w14:textId="71F1790E" w:rsidR="005C6968" w:rsidRDefault="0078710C" w:rsidP="00696B76">
      <w:pPr>
        <w:pStyle w:val="Default"/>
        <w:spacing w:line="276" w:lineRule="auto"/>
        <w:jc w:val="both"/>
        <w:rPr>
          <w:rFonts w:ascii="Arial" w:hAnsi="Arial" w:cs="Arial"/>
        </w:rPr>
      </w:pPr>
      <w:r>
        <w:rPr>
          <w:noProof/>
        </w:rPr>
        <w:drawing>
          <wp:inline distT="0" distB="0" distL="0" distR="0" wp14:anchorId="57BDF6FC" wp14:editId="680C32F5">
            <wp:extent cx="5731510" cy="3481705"/>
            <wp:effectExtent l="0" t="0" r="2540" b="4445"/>
            <wp:docPr id="5254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2603" name=""/>
                    <pic:cNvPicPr/>
                  </pic:nvPicPr>
                  <pic:blipFill>
                    <a:blip r:embed="rId16"/>
                    <a:stretch>
                      <a:fillRect/>
                    </a:stretch>
                  </pic:blipFill>
                  <pic:spPr>
                    <a:xfrm>
                      <a:off x="0" y="0"/>
                      <a:ext cx="5731510" cy="3481705"/>
                    </a:xfrm>
                    <a:prstGeom prst="rect">
                      <a:avLst/>
                    </a:prstGeom>
                  </pic:spPr>
                </pic:pic>
              </a:graphicData>
            </a:graphic>
          </wp:inline>
        </w:drawing>
      </w:r>
    </w:p>
    <w:p w14:paraId="48759C62" w14:textId="77777777" w:rsidR="005B7FDD" w:rsidRDefault="005B7FDD" w:rsidP="00696B76">
      <w:pPr>
        <w:pStyle w:val="Default"/>
        <w:spacing w:line="276" w:lineRule="auto"/>
        <w:jc w:val="both"/>
        <w:rPr>
          <w:rFonts w:ascii="Arial" w:hAnsi="Arial" w:cs="Arial"/>
        </w:rPr>
      </w:pPr>
    </w:p>
    <w:p w14:paraId="4B426584" w14:textId="77777777" w:rsidR="0078710C" w:rsidRDefault="00E8021D" w:rsidP="00696B76">
      <w:pPr>
        <w:pStyle w:val="Default"/>
        <w:spacing w:line="276" w:lineRule="auto"/>
        <w:jc w:val="both"/>
        <w:rPr>
          <w:rFonts w:ascii="Arial" w:hAnsi="Arial" w:cs="Arial"/>
        </w:rPr>
      </w:pPr>
      <w:r>
        <w:rPr>
          <w:rFonts w:ascii="Arial" w:hAnsi="Arial" w:cs="Arial"/>
        </w:rPr>
        <w:t>The Community Inclusion Nursing Team was implemented in December 2023, therefore quarter 4 23/24 is taken as the period the service was live.</w:t>
      </w:r>
    </w:p>
    <w:p w14:paraId="427BDFFD" w14:textId="77777777" w:rsidR="0078710C" w:rsidRDefault="0078710C" w:rsidP="00696B76">
      <w:pPr>
        <w:pStyle w:val="Default"/>
        <w:spacing w:line="276" w:lineRule="auto"/>
        <w:jc w:val="both"/>
        <w:rPr>
          <w:rFonts w:ascii="Arial" w:hAnsi="Arial" w:cs="Arial"/>
        </w:rPr>
      </w:pPr>
    </w:p>
    <w:p w14:paraId="29D220E0" w14:textId="254CD609" w:rsidR="005B7FDD" w:rsidRDefault="005B7FDD" w:rsidP="00696B76">
      <w:pPr>
        <w:pStyle w:val="Default"/>
        <w:spacing w:line="276" w:lineRule="auto"/>
        <w:jc w:val="both"/>
        <w:rPr>
          <w:rFonts w:ascii="Arial" w:hAnsi="Arial" w:cs="Arial"/>
        </w:rPr>
      </w:pPr>
      <w:r w:rsidRPr="005B7FDD">
        <w:rPr>
          <w:rFonts w:ascii="Arial" w:hAnsi="Arial" w:cs="Arial"/>
        </w:rPr>
        <w:t xml:space="preserve">Between </w:t>
      </w:r>
      <w:r>
        <w:rPr>
          <w:rFonts w:ascii="Arial" w:hAnsi="Arial" w:cs="Arial"/>
        </w:rPr>
        <w:t>January</w:t>
      </w:r>
      <w:r w:rsidRPr="005B7FDD">
        <w:rPr>
          <w:rFonts w:ascii="Arial" w:hAnsi="Arial" w:cs="Arial"/>
        </w:rPr>
        <w:t xml:space="preserve"> 202</w:t>
      </w:r>
      <w:r>
        <w:rPr>
          <w:rFonts w:ascii="Arial" w:hAnsi="Arial" w:cs="Arial"/>
        </w:rPr>
        <w:t>2</w:t>
      </w:r>
      <w:r w:rsidRPr="005B7FDD">
        <w:rPr>
          <w:rFonts w:ascii="Arial" w:hAnsi="Arial" w:cs="Arial"/>
        </w:rPr>
        <w:t xml:space="preserve"> and </w:t>
      </w:r>
      <w:r>
        <w:rPr>
          <w:rFonts w:ascii="Arial" w:hAnsi="Arial" w:cs="Arial"/>
        </w:rPr>
        <w:t>March 2024</w:t>
      </w:r>
      <w:r w:rsidRPr="005B7FDD">
        <w:rPr>
          <w:rFonts w:ascii="Arial" w:hAnsi="Arial" w:cs="Arial"/>
        </w:rPr>
        <w:t xml:space="preserve"> this cohort of 6 service users have collect</w:t>
      </w:r>
      <w:r>
        <w:rPr>
          <w:rFonts w:ascii="Arial" w:hAnsi="Arial" w:cs="Arial"/>
        </w:rPr>
        <w:t xml:space="preserve">ively </w:t>
      </w:r>
      <w:r w:rsidRPr="005B7FDD">
        <w:rPr>
          <w:rFonts w:ascii="Arial" w:hAnsi="Arial" w:cs="Arial"/>
        </w:rPr>
        <w:t xml:space="preserve">attended </w:t>
      </w:r>
      <w:r>
        <w:rPr>
          <w:rFonts w:ascii="Arial" w:hAnsi="Arial" w:cs="Arial"/>
        </w:rPr>
        <w:t>ED</w:t>
      </w:r>
      <w:r w:rsidRPr="005B7FDD">
        <w:rPr>
          <w:rFonts w:ascii="Arial" w:hAnsi="Arial" w:cs="Arial"/>
        </w:rPr>
        <w:t xml:space="preserve"> at Scunthorpe General Hospital a total of 88 times</w:t>
      </w:r>
      <w:r>
        <w:rPr>
          <w:rFonts w:ascii="Arial" w:hAnsi="Arial" w:cs="Arial"/>
        </w:rPr>
        <w:t xml:space="preserve">. </w:t>
      </w:r>
      <w:r w:rsidRPr="005B7FDD">
        <w:rPr>
          <w:rFonts w:ascii="Arial" w:hAnsi="Arial" w:cs="Arial"/>
        </w:rPr>
        <w:t xml:space="preserve">Pre </w:t>
      </w:r>
      <w:r>
        <w:rPr>
          <w:rFonts w:ascii="Arial" w:hAnsi="Arial" w:cs="Arial"/>
        </w:rPr>
        <w:t>CINT</w:t>
      </w:r>
      <w:r w:rsidRPr="005B7FDD">
        <w:rPr>
          <w:rFonts w:ascii="Arial" w:hAnsi="Arial" w:cs="Arial"/>
        </w:rPr>
        <w:t xml:space="preserve"> this was an average of 11 </w:t>
      </w:r>
      <w:r>
        <w:rPr>
          <w:rFonts w:ascii="Arial" w:hAnsi="Arial" w:cs="Arial"/>
        </w:rPr>
        <w:t>ED</w:t>
      </w:r>
      <w:r w:rsidRPr="005B7FDD">
        <w:rPr>
          <w:rFonts w:ascii="Arial" w:hAnsi="Arial" w:cs="Arial"/>
        </w:rPr>
        <w:t xml:space="preserve"> attendance</w:t>
      </w:r>
      <w:r>
        <w:rPr>
          <w:rFonts w:ascii="Arial" w:hAnsi="Arial" w:cs="Arial"/>
        </w:rPr>
        <w:t>s</w:t>
      </w:r>
      <w:r w:rsidRPr="005B7FDD">
        <w:rPr>
          <w:rFonts w:ascii="Arial" w:hAnsi="Arial" w:cs="Arial"/>
        </w:rPr>
        <w:t xml:space="preserve"> per quarter for the</w:t>
      </w:r>
      <w:r>
        <w:rPr>
          <w:rFonts w:ascii="Arial" w:hAnsi="Arial" w:cs="Arial"/>
        </w:rPr>
        <w:t>se</w:t>
      </w:r>
      <w:r w:rsidRPr="005B7FDD">
        <w:rPr>
          <w:rFonts w:ascii="Arial" w:hAnsi="Arial" w:cs="Arial"/>
        </w:rPr>
        <w:t xml:space="preserve"> six service users</w:t>
      </w:r>
      <w:r>
        <w:rPr>
          <w:rFonts w:ascii="Arial" w:hAnsi="Arial" w:cs="Arial"/>
        </w:rPr>
        <w:t xml:space="preserve">. </w:t>
      </w:r>
      <w:r w:rsidRPr="005B7FDD">
        <w:rPr>
          <w:rFonts w:ascii="Arial" w:hAnsi="Arial" w:cs="Arial"/>
        </w:rPr>
        <w:t>During quarter 4 2</w:t>
      </w:r>
      <w:r>
        <w:rPr>
          <w:rFonts w:ascii="Arial" w:hAnsi="Arial" w:cs="Arial"/>
        </w:rPr>
        <w:t>3/</w:t>
      </w:r>
      <w:r w:rsidRPr="005B7FDD">
        <w:rPr>
          <w:rFonts w:ascii="Arial" w:hAnsi="Arial" w:cs="Arial"/>
        </w:rPr>
        <w:t xml:space="preserve">24 </w:t>
      </w:r>
      <w:r>
        <w:rPr>
          <w:rFonts w:ascii="Arial" w:hAnsi="Arial" w:cs="Arial"/>
        </w:rPr>
        <w:t>whilst</w:t>
      </w:r>
      <w:r w:rsidRPr="005B7FDD">
        <w:rPr>
          <w:rFonts w:ascii="Arial" w:hAnsi="Arial" w:cs="Arial"/>
        </w:rPr>
        <w:t xml:space="preserve"> known to </w:t>
      </w:r>
      <w:r w:rsidR="00E8021D">
        <w:rPr>
          <w:rFonts w:ascii="Arial" w:hAnsi="Arial" w:cs="Arial"/>
        </w:rPr>
        <w:t>CINT,</w:t>
      </w:r>
      <w:r>
        <w:rPr>
          <w:rFonts w:ascii="Arial" w:hAnsi="Arial" w:cs="Arial"/>
        </w:rPr>
        <w:t xml:space="preserve"> </w:t>
      </w:r>
      <w:r w:rsidR="00E8021D">
        <w:rPr>
          <w:rFonts w:ascii="Arial" w:hAnsi="Arial" w:cs="Arial"/>
        </w:rPr>
        <w:t>t</w:t>
      </w:r>
      <w:r w:rsidRPr="005B7FDD">
        <w:rPr>
          <w:rFonts w:ascii="Arial" w:hAnsi="Arial" w:cs="Arial"/>
        </w:rPr>
        <w:t>here was 1 E</w:t>
      </w:r>
      <w:r>
        <w:rPr>
          <w:rFonts w:ascii="Arial" w:hAnsi="Arial" w:cs="Arial"/>
        </w:rPr>
        <w:t>D</w:t>
      </w:r>
      <w:r w:rsidRPr="005B7FDD">
        <w:rPr>
          <w:rFonts w:ascii="Arial" w:hAnsi="Arial" w:cs="Arial"/>
        </w:rPr>
        <w:t xml:space="preserve"> attendance for this cohort of service users</w:t>
      </w:r>
      <w:r>
        <w:rPr>
          <w:rFonts w:ascii="Arial" w:hAnsi="Arial" w:cs="Arial"/>
        </w:rPr>
        <w:t>.</w:t>
      </w:r>
    </w:p>
    <w:p w14:paraId="28BFCE90" w14:textId="77777777" w:rsidR="005B7FDD" w:rsidRDefault="005B7FDD" w:rsidP="00696B76">
      <w:pPr>
        <w:pStyle w:val="Default"/>
        <w:spacing w:line="276" w:lineRule="auto"/>
        <w:jc w:val="both"/>
        <w:rPr>
          <w:rFonts w:ascii="Arial" w:hAnsi="Arial" w:cs="Arial"/>
        </w:rPr>
      </w:pPr>
    </w:p>
    <w:p w14:paraId="1132F985" w14:textId="07E0E1A9" w:rsidR="005B7FDD" w:rsidRDefault="005B7FDD" w:rsidP="00696B76">
      <w:pPr>
        <w:pStyle w:val="Default"/>
        <w:spacing w:line="276" w:lineRule="auto"/>
        <w:jc w:val="both"/>
        <w:rPr>
          <w:rFonts w:ascii="Arial" w:hAnsi="Arial" w:cs="Arial"/>
        </w:rPr>
      </w:pPr>
      <w:r w:rsidRPr="005B7FDD">
        <w:rPr>
          <w:rFonts w:ascii="Arial" w:hAnsi="Arial" w:cs="Arial"/>
        </w:rPr>
        <w:t>The average cost of an E</w:t>
      </w:r>
      <w:r>
        <w:rPr>
          <w:rFonts w:ascii="Arial" w:hAnsi="Arial" w:cs="Arial"/>
        </w:rPr>
        <w:t>D</w:t>
      </w:r>
      <w:r w:rsidRPr="005B7FDD">
        <w:rPr>
          <w:rFonts w:ascii="Arial" w:hAnsi="Arial" w:cs="Arial"/>
        </w:rPr>
        <w:t xml:space="preserve"> attendance at a major E</w:t>
      </w:r>
      <w:r>
        <w:rPr>
          <w:rFonts w:ascii="Arial" w:hAnsi="Arial" w:cs="Arial"/>
        </w:rPr>
        <w:t>D</w:t>
      </w:r>
      <w:r w:rsidRPr="005B7FDD">
        <w:rPr>
          <w:rFonts w:ascii="Arial" w:hAnsi="Arial" w:cs="Arial"/>
        </w:rPr>
        <w:t xml:space="preserve"> department receiving investigation and treatment start</w:t>
      </w:r>
      <w:r>
        <w:rPr>
          <w:rFonts w:ascii="Arial" w:hAnsi="Arial" w:cs="Arial"/>
        </w:rPr>
        <w:t>s</w:t>
      </w:r>
      <w:r w:rsidRPr="005B7FDD">
        <w:rPr>
          <w:rFonts w:ascii="Arial" w:hAnsi="Arial" w:cs="Arial"/>
        </w:rPr>
        <w:t xml:space="preserve"> at </w:t>
      </w:r>
      <w:r>
        <w:rPr>
          <w:rFonts w:ascii="Arial" w:hAnsi="Arial" w:cs="Arial"/>
        </w:rPr>
        <w:t>£</w:t>
      </w:r>
      <w:r w:rsidRPr="005B7FDD">
        <w:rPr>
          <w:rFonts w:ascii="Arial" w:hAnsi="Arial" w:cs="Arial"/>
        </w:rPr>
        <w:t xml:space="preserve">418 </w:t>
      </w:r>
      <w:r>
        <w:rPr>
          <w:rFonts w:ascii="Arial" w:hAnsi="Arial" w:cs="Arial"/>
        </w:rPr>
        <w:t>(</w:t>
      </w:r>
      <w:r w:rsidRPr="00AC7C1F">
        <w:rPr>
          <w:rFonts w:ascii="Arial" w:hAnsi="Arial" w:cs="Arial"/>
        </w:rPr>
        <w:t xml:space="preserve">Kings Fund </w:t>
      </w:r>
      <w:r w:rsidR="00AC7C1F" w:rsidRPr="00AC7C1F">
        <w:rPr>
          <w:rFonts w:ascii="Arial" w:hAnsi="Arial" w:cs="Arial"/>
        </w:rPr>
        <w:t>2024</w:t>
      </w:r>
      <w:r w:rsidRPr="00AC7C1F">
        <w:rPr>
          <w:rFonts w:ascii="Arial" w:hAnsi="Arial" w:cs="Arial"/>
        </w:rPr>
        <w:t>)</w:t>
      </w:r>
      <w:r w:rsidR="00E8021D" w:rsidRPr="00AC7C1F">
        <w:rPr>
          <w:rFonts w:ascii="Arial" w:hAnsi="Arial" w:cs="Arial"/>
        </w:rPr>
        <w:t>.</w:t>
      </w:r>
      <w:r w:rsidR="00E8021D">
        <w:rPr>
          <w:rFonts w:ascii="Arial" w:hAnsi="Arial" w:cs="Arial"/>
        </w:rPr>
        <w:t xml:space="preserve"> Between January 2022 and March 2024, the cost associated with ED attendances for this cohort was £35112. Pre CINT pilot, this cost was an average of £4598 per quarter fort these 6 service users. During Quarter 4 23/24 while known to CINT the ED attendance cost was £418.</w:t>
      </w:r>
    </w:p>
    <w:p w14:paraId="249EE353" w14:textId="77777777" w:rsidR="00E8021D" w:rsidRDefault="00E8021D" w:rsidP="00696B76">
      <w:pPr>
        <w:pStyle w:val="Default"/>
        <w:spacing w:line="276" w:lineRule="auto"/>
        <w:jc w:val="both"/>
        <w:rPr>
          <w:rFonts w:ascii="Arial" w:hAnsi="Arial" w:cs="Arial"/>
        </w:rPr>
      </w:pPr>
    </w:p>
    <w:p w14:paraId="1AB2F9F2" w14:textId="21D1DE42" w:rsidR="00E8021D" w:rsidRDefault="00E8021D" w:rsidP="00696B76">
      <w:pPr>
        <w:pStyle w:val="Default"/>
        <w:spacing w:line="276" w:lineRule="auto"/>
        <w:jc w:val="both"/>
        <w:rPr>
          <w:rFonts w:ascii="Arial" w:hAnsi="Arial" w:cs="Arial"/>
        </w:rPr>
      </w:pPr>
      <w:r>
        <w:rPr>
          <w:rFonts w:ascii="Arial" w:hAnsi="Arial" w:cs="Arial"/>
        </w:rPr>
        <w:t>Between January 2022 and December 2024, this cohort of six service users incurred a total of 20 acute hospital bed days. The cost associated with these bed days was £6900 (based on an average cost of £345 per day</w:t>
      </w:r>
      <w:r w:rsidR="00AC7C1F">
        <w:rPr>
          <w:rFonts w:ascii="Arial" w:hAnsi="Arial" w:cs="Arial"/>
        </w:rPr>
        <w:t xml:space="preserve"> (Department of Health and Social Care </w:t>
      </w:r>
      <w:r w:rsidR="00AC7C1F" w:rsidRPr="00AC7C1F">
        <w:rPr>
          <w:rFonts w:ascii="Arial" w:hAnsi="Arial" w:cs="Arial"/>
        </w:rPr>
        <w:t>2023)</w:t>
      </w:r>
      <w:r w:rsidRPr="00AC7C1F">
        <w:rPr>
          <w:rFonts w:ascii="Arial" w:hAnsi="Arial" w:cs="Arial"/>
        </w:rPr>
        <w:t>. During</w:t>
      </w:r>
      <w:r>
        <w:rPr>
          <w:rFonts w:ascii="Arial" w:hAnsi="Arial" w:cs="Arial"/>
        </w:rPr>
        <w:t xml:space="preserve"> quarter 4 23/24 while known to CINT, there were no bed days incurred by this cohort of service users</w:t>
      </w:r>
    </w:p>
    <w:p w14:paraId="169BE786" w14:textId="77777777" w:rsidR="005B7FDD" w:rsidRDefault="005B7FDD" w:rsidP="00696B76">
      <w:pPr>
        <w:pStyle w:val="Default"/>
        <w:spacing w:line="276" w:lineRule="auto"/>
        <w:jc w:val="both"/>
        <w:rPr>
          <w:rFonts w:ascii="Arial" w:hAnsi="Arial" w:cs="Arial"/>
        </w:rPr>
      </w:pPr>
    </w:p>
    <w:p w14:paraId="697E37B0" w14:textId="04008228" w:rsidR="005B7FDD" w:rsidRDefault="005B7FDD" w:rsidP="005B7FDD">
      <w:pPr>
        <w:pStyle w:val="Default"/>
        <w:spacing w:line="276" w:lineRule="auto"/>
        <w:jc w:val="both"/>
        <w:rPr>
          <w:rFonts w:ascii="Arial" w:hAnsi="Arial" w:cs="Arial"/>
        </w:rPr>
      </w:pPr>
      <w:r w:rsidRPr="00696B76">
        <w:rPr>
          <w:rFonts w:ascii="Arial" w:hAnsi="Arial" w:cs="Arial"/>
        </w:rPr>
        <w:t>Examples of case studies demonstrating the impact on service users are included as appendices in section 1</w:t>
      </w:r>
      <w:r w:rsidR="00CD7043">
        <w:rPr>
          <w:rFonts w:ascii="Arial" w:hAnsi="Arial" w:cs="Arial"/>
        </w:rPr>
        <w:t>6</w:t>
      </w:r>
      <w:r w:rsidRPr="00696B76">
        <w:rPr>
          <w:rFonts w:ascii="Arial" w:hAnsi="Arial" w:cs="Arial"/>
        </w:rPr>
        <w:t>.</w:t>
      </w:r>
    </w:p>
    <w:p w14:paraId="3A7D3C08" w14:textId="77777777" w:rsidR="005C6968" w:rsidRPr="00696B76" w:rsidRDefault="005C6968" w:rsidP="00696B76">
      <w:pPr>
        <w:pStyle w:val="Default"/>
        <w:spacing w:line="276" w:lineRule="auto"/>
        <w:jc w:val="both"/>
        <w:rPr>
          <w:rFonts w:ascii="Arial" w:hAnsi="Arial" w:cs="Arial"/>
        </w:rPr>
      </w:pPr>
    </w:p>
    <w:p w14:paraId="5F444990" w14:textId="77777777" w:rsidR="00CD46B5" w:rsidRPr="00696B76" w:rsidRDefault="00CD46B5" w:rsidP="00696B76">
      <w:pPr>
        <w:pStyle w:val="Default"/>
        <w:spacing w:line="276" w:lineRule="auto"/>
        <w:jc w:val="both"/>
        <w:rPr>
          <w:rFonts w:ascii="Arial" w:hAnsi="Arial" w:cs="Arial"/>
        </w:rPr>
      </w:pPr>
    </w:p>
    <w:p w14:paraId="59C70090" w14:textId="77777777" w:rsidR="001C289E" w:rsidRPr="00696B76" w:rsidRDefault="001C289E" w:rsidP="00696B76">
      <w:pPr>
        <w:pStyle w:val="Default"/>
        <w:numPr>
          <w:ilvl w:val="0"/>
          <w:numId w:val="13"/>
        </w:numPr>
        <w:spacing w:line="276" w:lineRule="auto"/>
        <w:jc w:val="both"/>
        <w:rPr>
          <w:rFonts w:ascii="Arial" w:hAnsi="Arial" w:cs="Arial"/>
          <w:b/>
          <w:bCs/>
        </w:rPr>
      </w:pPr>
      <w:r w:rsidRPr="00696B76">
        <w:rPr>
          <w:rFonts w:ascii="Arial" w:hAnsi="Arial" w:cs="Arial"/>
          <w:b/>
          <w:bCs/>
        </w:rPr>
        <w:t xml:space="preserve">Reporting arrangements </w:t>
      </w:r>
    </w:p>
    <w:p w14:paraId="426D79B1" w14:textId="77777777" w:rsidR="001C289E" w:rsidRPr="00696B76" w:rsidRDefault="001C289E" w:rsidP="00696B76">
      <w:pPr>
        <w:pStyle w:val="Default"/>
        <w:spacing w:line="276" w:lineRule="auto"/>
        <w:jc w:val="both"/>
        <w:rPr>
          <w:rFonts w:ascii="Arial" w:hAnsi="Arial" w:cs="Arial"/>
          <w:b/>
          <w:bCs/>
        </w:rPr>
      </w:pPr>
    </w:p>
    <w:p w14:paraId="7CE24BEC" w14:textId="77777777" w:rsidR="000A7226" w:rsidRPr="00696B76" w:rsidRDefault="000A7226" w:rsidP="00696B76">
      <w:pPr>
        <w:pStyle w:val="Default"/>
        <w:spacing w:line="276" w:lineRule="auto"/>
        <w:jc w:val="both"/>
        <w:rPr>
          <w:rFonts w:ascii="Arial" w:hAnsi="Arial" w:cs="Arial"/>
          <w:color w:val="FF0000"/>
        </w:rPr>
      </w:pPr>
      <w:r w:rsidRPr="00696B76">
        <w:rPr>
          <w:rFonts w:ascii="Arial" w:hAnsi="Arial" w:cs="Arial"/>
          <w:noProof/>
          <w:color w:val="FF0000"/>
        </w:rPr>
        <mc:AlternateContent>
          <mc:Choice Requires="wps">
            <w:drawing>
              <wp:anchor distT="45720" distB="45720" distL="114300" distR="114300" simplePos="0" relativeHeight="251659264" behindDoc="0" locked="0" layoutInCell="1" allowOverlap="1" wp14:anchorId="270438EA" wp14:editId="680829F8">
                <wp:simplePos x="0" y="0"/>
                <wp:positionH relativeFrom="column">
                  <wp:posOffset>1708150</wp:posOffset>
                </wp:positionH>
                <wp:positionV relativeFrom="paragraph">
                  <wp:posOffset>102870</wp:posOffset>
                </wp:positionV>
                <wp:extent cx="1619250" cy="7366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36600"/>
                        </a:xfrm>
                        <a:prstGeom prst="rect">
                          <a:avLst/>
                        </a:prstGeom>
                        <a:solidFill>
                          <a:schemeClr val="accent1">
                            <a:lumMod val="20000"/>
                            <a:lumOff val="80000"/>
                          </a:schemeClr>
                        </a:solidFill>
                        <a:ln w="9525">
                          <a:solidFill>
                            <a:srgbClr val="000000"/>
                          </a:solidFill>
                          <a:miter lim="800000"/>
                          <a:headEnd/>
                          <a:tailEnd/>
                        </a:ln>
                      </wps:spPr>
                      <wps:txbx>
                        <w:txbxContent>
                          <w:p w14:paraId="6B1CBE0F" w14:textId="77777777" w:rsidR="000A7226" w:rsidRPr="000A7226" w:rsidRDefault="000A7226" w:rsidP="000A7226">
                            <w:pPr>
                              <w:jc w:val="center"/>
                              <w:rPr>
                                <w:b/>
                                <w:bCs/>
                              </w:rPr>
                            </w:pPr>
                            <w:r w:rsidRPr="000A7226">
                              <w:rPr>
                                <w:b/>
                                <w:bCs/>
                              </w:rPr>
                              <w:t xml:space="preserve">ISPACE </w:t>
                            </w:r>
                          </w:p>
                          <w:p w14:paraId="48B42C2D" w14:textId="77777777" w:rsidR="000A7226" w:rsidRPr="000A7226" w:rsidRDefault="000A7226" w:rsidP="000A7226">
                            <w:pPr>
                              <w:jc w:val="center"/>
                              <w:rPr>
                                <w:b/>
                                <w:bCs/>
                                <w:sz w:val="18"/>
                                <w:szCs w:val="18"/>
                              </w:rPr>
                            </w:pPr>
                            <w:r w:rsidRPr="000A7226">
                              <w:rPr>
                                <w:b/>
                                <w:bCs/>
                                <w:sz w:val="18"/>
                                <w:szCs w:val="18"/>
                              </w:rPr>
                              <w:t>(Integrated Commissioning Executive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438EA" id="_x0000_t202" coordsize="21600,21600" o:spt="202" path="m,l,21600r21600,l21600,xe">
                <v:stroke joinstyle="miter"/>
                <v:path gradientshapeok="t" o:connecttype="rect"/>
              </v:shapetype>
              <v:shape id="Text Box 2" o:spid="_x0000_s1026" type="#_x0000_t202" style="position:absolute;left:0;text-align:left;margin-left:134.5pt;margin-top:8.1pt;width:127.5pt;height: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" fillcolor="#d9e2f3 [660]">
                <v:textbox>
                  <w:txbxContent>
                    <w:p w14:paraId="6B1CBE0F" w14:textId="77777777" w:rsidR="000A7226" w:rsidRPr="000A7226" w:rsidRDefault="000A7226" w:rsidP="000A7226">
                      <w:pPr>
                        <w:jc w:val="center"/>
                        <w:rPr>
                          <w:b/>
                          <w:bCs/>
                        </w:rPr>
                      </w:pPr>
                      <w:r w:rsidRPr="000A7226">
                        <w:rPr>
                          <w:b/>
                          <w:bCs/>
                        </w:rPr>
                        <w:t xml:space="preserve">ISPACE </w:t>
                      </w:r>
                    </w:p>
                    <w:p w14:paraId="48B42C2D" w14:textId="77777777" w:rsidR="000A7226" w:rsidRPr="000A7226" w:rsidRDefault="000A7226" w:rsidP="000A7226">
                      <w:pPr>
                        <w:jc w:val="center"/>
                        <w:rPr>
                          <w:b/>
                          <w:bCs/>
                          <w:sz w:val="18"/>
                          <w:szCs w:val="18"/>
                        </w:rPr>
                      </w:pPr>
                      <w:r w:rsidRPr="000A7226">
                        <w:rPr>
                          <w:b/>
                          <w:bCs/>
                          <w:sz w:val="18"/>
                          <w:szCs w:val="18"/>
                        </w:rPr>
                        <w:t>(Integrated Commissioning Executive Group)</w:t>
                      </w:r>
                    </w:p>
                  </w:txbxContent>
                </v:textbox>
                <w10:wrap type="square"/>
              </v:shape>
            </w:pict>
          </mc:Fallback>
        </mc:AlternateContent>
      </w:r>
    </w:p>
    <w:p w14:paraId="108787A9" w14:textId="77777777" w:rsidR="000A7226" w:rsidRPr="00696B76" w:rsidRDefault="000A7226" w:rsidP="00696B76">
      <w:pPr>
        <w:pStyle w:val="Default"/>
        <w:spacing w:line="276" w:lineRule="auto"/>
        <w:jc w:val="both"/>
        <w:rPr>
          <w:rFonts w:ascii="Arial" w:hAnsi="Arial" w:cs="Arial"/>
          <w:color w:val="FF0000"/>
        </w:rPr>
      </w:pPr>
    </w:p>
    <w:p w14:paraId="3A6C19AA" w14:textId="77777777" w:rsidR="000A7226" w:rsidRPr="00696B76" w:rsidRDefault="000A7226" w:rsidP="00696B76">
      <w:pPr>
        <w:pStyle w:val="Default"/>
        <w:spacing w:line="276" w:lineRule="auto"/>
        <w:jc w:val="both"/>
        <w:rPr>
          <w:rFonts w:ascii="Arial" w:hAnsi="Arial" w:cs="Arial"/>
          <w:color w:val="FF0000"/>
        </w:rPr>
      </w:pPr>
    </w:p>
    <w:p w14:paraId="60215C3B" w14:textId="77777777" w:rsidR="000A7226" w:rsidRPr="00696B76" w:rsidRDefault="000A7226" w:rsidP="00696B76">
      <w:pPr>
        <w:pStyle w:val="Default"/>
        <w:spacing w:line="276" w:lineRule="auto"/>
        <w:jc w:val="both"/>
        <w:rPr>
          <w:rFonts w:ascii="Arial" w:hAnsi="Arial" w:cs="Arial"/>
          <w:color w:val="FF0000"/>
        </w:rPr>
      </w:pPr>
    </w:p>
    <w:p w14:paraId="7ADC3C97" w14:textId="77777777" w:rsidR="000A7226" w:rsidRPr="00696B76" w:rsidRDefault="00D10CA7" w:rsidP="00696B76">
      <w:pPr>
        <w:pStyle w:val="Default"/>
        <w:spacing w:line="276" w:lineRule="auto"/>
        <w:jc w:val="both"/>
        <w:rPr>
          <w:rFonts w:ascii="Arial" w:hAnsi="Arial" w:cs="Arial"/>
          <w:color w:val="FF0000"/>
        </w:rPr>
      </w:pPr>
      <w:r w:rsidRPr="00696B76">
        <w:rPr>
          <w:rFonts w:ascii="Arial" w:hAnsi="Arial" w:cs="Arial"/>
          <w:noProof/>
          <w:color w:val="FF0000"/>
          <w14:ligatures w14:val="standardContextual"/>
        </w:rPr>
        <mc:AlternateContent>
          <mc:Choice Requires="wps">
            <w:drawing>
              <wp:anchor distT="0" distB="0" distL="114300" distR="114300" simplePos="0" relativeHeight="251670528" behindDoc="0" locked="0" layoutInCell="1" allowOverlap="1" wp14:anchorId="1C3EFB71" wp14:editId="3740EA8E">
                <wp:simplePos x="0" y="0"/>
                <wp:positionH relativeFrom="column">
                  <wp:posOffset>3531236</wp:posOffset>
                </wp:positionH>
                <wp:positionV relativeFrom="paragraph">
                  <wp:posOffset>28575</wp:posOffset>
                </wp:positionV>
                <wp:extent cx="83189" cy="605406"/>
                <wp:effectExtent l="0" t="184785" r="0" b="189230"/>
                <wp:wrapNone/>
                <wp:docPr id="1126049704" name="Arrow: Up 1"/>
                <wp:cNvGraphicFramePr/>
                <a:graphic xmlns:a="http://schemas.openxmlformats.org/drawingml/2006/main">
                  <a:graphicData uri="http://schemas.microsoft.com/office/word/2010/wordprocessingShape">
                    <wps:wsp>
                      <wps:cNvSpPr/>
                      <wps:spPr>
                        <a:xfrm rot="18523846">
                          <a:off x="0" y="0"/>
                          <a:ext cx="83189" cy="605406"/>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475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278.05pt;margin-top:2.25pt;width:6.55pt;height:47.65pt;rotation:-335998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" adj="1484" fillcolor="#4472c4" strokecolor="#172c51" strokeweight="1pt"/>
            </w:pict>
          </mc:Fallback>
        </mc:AlternateContent>
      </w:r>
      <w:r w:rsidRPr="00696B76">
        <w:rPr>
          <w:rFonts w:ascii="Arial" w:hAnsi="Arial" w:cs="Arial"/>
          <w:noProof/>
          <w:color w:val="FF0000"/>
          <w14:ligatures w14:val="standardContextual"/>
        </w:rPr>
        <mc:AlternateContent>
          <mc:Choice Requires="wps">
            <w:drawing>
              <wp:anchor distT="0" distB="0" distL="114300" distR="114300" simplePos="0" relativeHeight="251666432" behindDoc="0" locked="0" layoutInCell="1" allowOverlap="1" wp14:anchorId="50730E85" wp14:editId="6900E259">
                <wp:simplePos x="0" y="0"/>
                <wp:positionH relativeFrom="column">
                  <wp:posOffset>2413000</wp:posOffset>
                </wp:positionH>
                <wp:positionV relativeFrom="paragraph">
                  <wp:posOffset>158750</wp:posOffset>
                </wp:positionV>
                <wp:extent cx="63500" cy="203200"/>
                <wp:effectExtent l="19050" t="19050" r="31750" b="25400"/>
                <wp:wrapNone/>
                <wp:docPr id="719524448" name="Arrow: Up 1"/>
                <wp:cNvGraphicFramePr/>
                <a:graphic xmlns:a="http://schemas.openxmlformats.org/drawingml/2006/main">
                  <a:graphicData uri="http://schemas.microsoft.com/office/word/2010/wordprocessingShape">
                    <wps:wsp>
                      <wps:cNvSpPr/>
                      <wps:spPr>
                        <a:xfrm>
                          <a:off x="0" y="0"/>
                          <a:ext cx="63500" cy="2032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BDCC" id="Arrow: Up 1" o:spid="_x0000_s1026" type="#_x0000_t68" style="position:absolute;margin-left:190pt;margin-top:12.5pt;width:5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" adj="3375" fillcolor="#4472c4 [3204]" strokecolor="#09101d [484]" strokeweight="1pt"/>
            </w:pict>
          </mc:Fallback>
        </mc:AlternateContent>
      </w:r>
    </w:p>
    <w:p w14:paraId="6E0D620A" w14:textId="77777777" w:rsidR="000A7226" w:rsidRPr="00696B76" w:rsidRDefault="000A7226" w:rsidP="00696B76">
      <w:pPr>
        <w:pStyle w:val="Default"/>
        <w:spacing w:line="276" w:lineRule="auto"/>
        <w:jc w:val="both"/>
        <w:rPr>
          <w:rFonts w:ascii="Arial" w:hAnsi="Arial" w:cs="Arial"/>
          <w:color w:val="FF0000"/>
        </w:rPr>
      </w:pPr>
    </w:p>
    <w:p w14:paraId="12771D23" w14:textId="77777777" w:rsidR="000A7226" w:rsidRPr="00696B76" w:rsidRDefault="007478EE" w:rsidP="00696B76">
      <w:pPr>
        <w:pStyle w:val="Default"/>
        <w:spacing w:line="276" w:lineRule="auto"/>
        <w:jc w:val="both"/>
        <w:rPr>
          <w:rFonts w:ascii="Arial" w:hAnsi="Arial" w:cs="Arial"/>
          <w:color w:val="FF0000"/>
        </w:rPr>
      </w:pPr>
      <w:r w:rsidRPr="00696B76">
        <w:rPr>
          <w:rFonts w:ascii="Arial" w:hAnsi="Arial" w:cs="Arial"/>
          <w:noProof/>
          <w:color w:val="FF0000"/>
        </w:rPr>
        <mc:AlternateContent>
          <mc:Choice Requires="wps">
            <w:drawing>
              <wp:anchor distT="45720" distB="45720" distL="114300" distR="114300" simplePos="0" relativeHeight="251665408" behindDoc="0" locked="0" layoutInCell="1" allowOverlap="1" wp14:anchorId="61F86EF6" wp14:editId="12C5AC29">
                <wp:simplePos x="0" y="0"/>
                <wp:positionH relativeFrom="column">
                  <wp:posOffset>3841750</wp:posOffset>
                </wp:positionH>
                <wp:positionV relativeFrom="paragraph">
                  <wp:posOffset>30480</wp:posOffset>
                </wp:positionV>
                <wp:extent cx="1619250" cy="698500"/>
                <wp:effectExtent l="0" t="0" r="19050" b="25400"/>
                <wp:wrapSquare wrapText="bothSides"/>
                <wp:docPr id="1479591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8500"/>
                        </a:xfrm>
                        <a:prstGeom prst="rect">
                          <a:avLst/>
                        </a:prstGeom>
                        <a:solidFill>
                          <a:schemeClr val="accent2">
                            <a:lumMod val="40000"/>
                            <a:lumOff val="60000"/>
                          </a:schemeClr>
                        </a:solidFill>
                        <a:ln w="9525">
                          <a:solidFill>
                            <a:srgbClr val="000000"/>
                          </a:solidFill>
                          <a:miter lim="800000"/>
                          <a:headEnd/>
                          <a:tailEnd/>
                        </a:ln>
                      </wps:spPr>
                      <wps:txbx>
                        <w:txbxContent>
                          <w:p w14:paraId="47E2C50A" w14:textId="77777777" w:rsidR="007478EE" w:rsidRDefault="007478EE" w:rsidP="007478EE">
                            <w:pPr>
                              <w:jc w:val="center"/>
                              <w:rPr>
                                <w:b/>
                                <w:bCs/>
                              </w:rPr>
                            </w:pPr>
                            <w:r w:rsidRPr="000A7226">
                              <w:rPr>
                                <w:b/>
                                <w:bCs/>
                              </w:rPr>
                              <w:t>ISPAC</w:t>
                            </w:r>
                            <w:r>
                              <w:rPr>
                                <w:b/>
                                <w:bCs/>
                              </w:rPr>
                              <w:t xml:space="preserve"> </w:t>
                            </w:r>
                          </w:p>
                          <w:p w14:paraId="61ADF4CF" w14:textId="77777777" w:rsidR="007478EE" w:rsidRPr="007478EE" w:rsidRDefault="007478EE" w:rsidP="007478EE">
                            <w:pPr>
                              <w:jc w:val="center"/>
                              <w:rPr>
                                <w:b/>
                                <w:bCs/>
                              </w:rPr>
                            </w:pPr>
                            <w:r>
                              <w:rPr>
                                <w:b/>
                                <w:bCs/>
                              </w:rPr>
                              <w:t>Working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86EF6" id="_x0000_s1027" type="#_x0000_t202" style="position:absolute;left:0;text-align:left;margin-left:302.5pt;margin-top:2.4pt;width:127.5pt;height: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" fillcolor="#f7caac [1301]">
                <v:textbox>
                  <w:txbxContent>
                    <w:p w14:paraId="47E2C50A" w14:textId="77777777" w:rsidR="007478EE" w:rsidRDefault="007478EE" w:rsidP="007478EE">
                      <w:pPr>
                        <w:jc w:val="center"/>
                        <w:rPr>
                          <w:b/>
                          <w:bCs/>
                        </w:rPr>
                      </w:pPr>
                      <w:r w:rsidRPr="000A7226">
                        <w:rPr>
                          <w:b/>
                          <w:bCs/>
                        </w:rPr>
                        <w:t>ISPAC</w:t>
                      </w:r>
                      <w:r>
                        <w:rPr>
                          <w:b/>
                          <w:bCs/>
                        </w:rPr>
                        <w:t xml:space="preserve"> </w:t>
                      </w:r>
                    </w:p>
                    <w:p w14:paraId="61ADF4CF" w14:textId="77777777" w:rsidR="007478EE" w:rsidRPr="007478EE" w:rsidRDefault="007478EE" w:rsidP="007478EE">
                      <w:pPr>
                        <w:jc w:val="center"/>
                        <w:rPr>
                          <w:b/>
                          <w:bCs/>
                        </w:rPr>
                      </w:pPr>
                      <w:r>
                        <w:rPr>
                          <w:b/>
                          <w:bCs/>
                        </w:rPr>
                        <w:t>Working Group</w:t>
                      </w:r>
                    </w:p>
                  </w:txbxContent>
                </v:textbox>
                <w10:wrap type="square"/>
              </v:shape>
            </w:pict>
          </mc:Fallback>
        </mc:AlternateContent>
      </w:r>
      <w:r w:rsidR="000A7226" w:rsidRPr="00696B76">
        <w:rPr>
          <w:rFonts w:ascii="Arial" w:hAnsi="Arial" w:cs="Arial"/>
          <w:noProof/>
          <w:color w:val="FF0000"/>
        </w:rPr>
        <mc:AlternateContent>
          <mc:Choice Requires="wps">
            <w:drawing>
              <wp:anchor distT="45720" distB="45720" distL="114300" distR="114300" simplePos="0" relativeHeight="251661312" behindDoc="0" locked="0" layoutInCell="1" allowOverlap="1" wp14:anchorId="446A5DBD" wp14:editId="3F9AE205">
                <wp:simplePos x="0" y="0"/>
                <wp:positionH relativeFrom="column">
                  <wp:posOffset>1701800</wp:posOffset>
                </wp:positionH>
                <wp:positionV relativeFrom="paragraph">
                  <wp:posOffset>41910</wp:posOffset>
                </wp:positionV>
                <wp:extent cx="1638300" cy="698500"/>
                <wp:effectExtent l="0" t="0" r="19050" b="25400"/>
                <wp:wrapSquare wrapText="bothSides"/>
                <wp:docPr id="2012103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98500"/>
                        </a:xfrm>
                        <a:prstGeom prst="rect">
                          <a:avLst/>
                        </a:prstGeom>
                        <a:solidFill>
                          <a:schemeClr val="accent2">
                            <a:lumMod val="40000"/>
                            <a:lumOff val="60000"/>
                          </a:schemeClr>
                        </a:solidFill>
                        <a:ln w="9525">
                          <a:solidFill>
                            <a:srgbClr val="000000"/>
                          </a:solidFill>
                          <a:miter lim="800000"/>
                          <a:headEnd/>
                          <a:tailEnd/>
                        </a:ln>
                      </wps:spPr>
                      <wps:txbx>
                        <w:txbxContent>
                          <w:p w14:paraId="2CB90FCA" w14:textId="77777777" w:rsidR="000A7226" w:rsidRPr="000A7226" w:rsidRDefault="000A7226" w:rsidP="000A7226">
                            <w:pPr>
                              <w:jc w:val="center"/>
                              <w:rPr>
                                <w:b/>
                                <w:bCs/>
                              </w:rPr>
                            </w:pPr>
                            <w:r w:rsidRPr="000A7226">
                              <w:rPr>
                                <w:b/>
                                <w:bCs/>
                              </w:rPr>
                              <w:t>Health Inequalities Steering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5DBD" id="_x0000_s1028" type="#_x0000_t202" style="position:absolute;left:0;text-align:left;margin-left:134pt;margin-top:3.3pt;width:129pt;height: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" fillcolor="#f7caac [1301]">
                <v:textbox>
                  <w:txbxContent>
                    <w:p w14:paraId="2CB90FCA" w14:textId="77777777" w:rsidR="000A7226" w:rsidRPr="000A7226" w:rsidRDefault="000A7226" w:rsidP="000A7226">
                      <w:pPr>
                        <w:jc w:val="center"/>
                        <w:rPr>
                          <w:b/>
                          <w:bCs/>
                        </w:rPr>
                      </w:pPr>
                      <w:r w:rsidRPr="000A7226">
                        <w:rPr>
                          <w:b/>
                          <w:bCs/>
                        </w:rPr>
                        <w:t>Health Inequalities Steering Group</w:t>
                      </w:r>
                    </w:p>
                  </w:txbxContent>
                </v:textbox>
                <w10:wrap type="square"/>
              </v:shape>
            </w:pict>
          </mc:Fallback>
        </mc:AlternateContent>
      </w:r>
    </w:p>
    <w:p w14:paraId="7EA572CC" w14:textId="77777777" w:rsidR="000A7226" w:rsidRPr="00696B76" w:rsidRDefault="000A7226" w:rsidP="00696B76">
      <w:pPr>
        <w:pStyle w:val="Default"/>
        <w:spacing w:line="276" w:lineRule="auto"/>
        <w:jc w:val="both"/>
        <w:rPr>
          <w:rFonts w:ascii="Arial" w:hAnsi="Arial" w:cs="Arial"/>
          <w:color w:val="FF0000"/>
        </w:rPr>
      </w:pPr>
    </w:p>
    <w:p w14:paraId="2C31E6F5" w14:textId="77777777" w:rsidR="000A7226" w:rsidRPr="00696B76" w:rsidRDefault="00FC23CA" w:rsidP="00696B76">
      <w:pPr>
        <w:pStyle w:val="Default"/>
        <w:spacing w:line="276" w:lineRule="auto"/>
        <w:jc w:val="both"/>
        <w:rPr>
          <w:rFonts w:ascii="Arial" w:hAnsi="Arial" w:cs="Arial"/>
          <w:color w:val="FF0000"/>
        </w:rPr>
      </w:pPr>
      <w:r w:rsidRPr="00696B76">
        <w:rPr>
          <w:rFonts w:ascii="Arial" w:hAnsi="Arial" w:cs="Arial"/>
          <w:noProof/>
          <w:color w:val="FF0000"/>
          <w14:ligatures w14:val="standardContextual"/>
        </w:rPr>
        <mc:AlternateContent>
          <mc:Choice Requires="wps">
            <w:drawing>
              <wp:anchor distT="0" distB="0" distL="114300" distR="114300" simplePos="0" relativeHeight="251672576" behindDoc="0" locked="0" layoutInCell="1" allowOverlap="1" wp14:anchorId="33DDA2CC" wp14:editId="58BB42CD">
                <wp:simplePos x="0" y="0"/>
                <wp:positionH relativeFrom="column">
                  <wp:posOffset>3460862</wp:posOffset>
                </wp:positionH>
                <wp:positionV relativeFrom="paragraph">
                  <wp:posOffset>153328</wp:posOffset>
                </wp:positionV>
                <wp:extent cx="68640" cy="886704"/>
                <wp:effectExtent l="0" t="294640" r="0" b="322580"/>
                <wp:wrapNone/>
                <wp:docPr id="404940831" name="Arrow: Up 1"/>
                <wp:cNvGraphicFramePr/>
                <a:graphic xmlns:a="http://schemas.openxmlformats.org/drawingml/2006/main">
                  <a:graphicData uri="http://schemas.microsoft.com/office/word/2010/wordprocessingShape">
                    <wps:wsp>
                      <wps:cNvSpPr/>
                      <wps:spPr>
                        <a:xfrm rot="2711784">
                          <a:off x="0" y="0"/>
                          <a:ext cx="68640" cy="886704"/>
                        </a:xfrm>
                        <a:prstGeom prst="upArrow">
                          <a:avLst/>
                        </a:prstGeom>
                        <a:solidFill>
                          <a:schemeClr val="accent1">
                            <a:lumMod val="20000"/>
                            <a:lumOff val="80000"/>
                          </a:schemeClr>
                        </a:solidFill>
                        <a:ln w="12700" cap="flat" cmpd="sng" algn="ctr">
                          <a:solidFill>
                            <a:srgbClr val="4472C4">
                              <a:shade val="1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3532" id="Arrow: Up 1" o:spid="_x0000_s1026" type="#_x0000_t68" style="position:absolute;margin-left:272.5pt;margin-top:12.05pt;width:5.4pt;height:69.8pt;rotation:296199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" adj="836" fillcolor="#d9e2f3 [660]" strokecolor="#172c51" strokeweight="1pt">
                <v:stroke dashstyle="1 1"/>
              </v:shape>
            </w:pict>
          </mc:Fallback>
        </mc:AlternateContent>
      </w:r>
    </w:p>
    <w:p w14:paraId="11761FBF" w14:textId="77777777" w:rsidR="000A7226" w:rsidRPr="00696B76" w:rsidRDefault="000A7226" w:rsidP="00696B76">
      <w:pPr>
        <w:pStyle w:val="Default"/>
        <w:spacing w:line="276" w:lineRule="auto"/>
        <w:jc w:val="both"/>
        <w:rPr>
          <w:rFonts w:ascii="Arial" w:hAnsi="Arial" w:cs="Arial"/>
          <w:color w:val="FF0000"/>
        </w:rPr>
      </w:pPr>
    </w:p>
    <w:p w14:paraId="7BAC9496" w14:textId="77777777" w:rsidR="000A7226" w:rsidRPr="00696B76" w:rsidRDefault="00D10CA7" w:rsidP="00696B76">
      <w:pPr>
        <w:pStyle w:val="Default"/>
        <w:spacing w:line="276" w:lineRule="auto"/>
        <w:jc w:val="both"/>
        <w:rPr>
          <w:rFonts w:ascii="Arial" w:hAnsi="Arial" w:cs="Arial"/>
          <w:color w:val="FF0000"/>
        </w:rPr>
      </w:pPr>
      <w:r w:rsidRPr="00696B76">
        <w:rPr>
          <w:rFonts w:ascii="Arial" w:hAnsi="Arial" w:cs="Arial"/>
          <w:noProof/>
          <w:color w:val="FF0000"/>
          <w14:ligatures w14:val="standardContextual"/>
        </w:rPr>
        <mc:AlternateContent>
          <mc:Choice Requires="wps">
            <w:drawing>
              <wp:anchor distT="0" distB="0" distL="114300" distR="114300" simplePos="0" relativeHeight="251668480" behindDoc="0" locked="0" layoutInCell="1" allowOverlap="1" wp14:anchorId="22FE9262" wp14:editId="1B428043">
                <wp:simplePos x="0" y="0"/>
                <wp:positionH relativeFrom="column">
                  <wp:posOffset>2425700</wp:posOffset>
                </wp:positionH>
                <wp:positionV relativeFrom="paragraph">
                  <wp:posOffset>85090</wp:posOffset>
                </wp:positionV>
                <wp:extent cx="63500" cy="203200"/>
                <wp:effectExtent l="19050" t="19050" r="31750" b="25400"/>
                <wp:wrapNone/>
                <wp:docPr id="2136423208" name="Arrow: Up 1"/>
                <wp:cNvGraphicFramePr/>
                <a:graphic xmlns:a="http://schemas.openxmlformats.org/drawingml/2006/main">
                  <a:graphicData uri="http://schemas.microsoft.com/office/word/2010/wordprocessingShape">
                    <wps:wsp>
                      <wps:cNvSpPr/>
                      <wps:spPr>
                        <a:xfrm>
                          <a:off x="0" y="0"/>
                          <a:ext cx="63500" cy="2032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F9CD" id="Arrow: Up 1" o:spid="_x0000_s1026" type="#_x0000_t68" style="position:absolute;margin-left:191pt;margin-top:6.7pt;width:5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" adj="3375" fillcolor="#4472c4" strokecolor="#172c51" strokeweight="1pt"/>
            </w:pict>
          </mc:Fallback>
        </mc:AlternateContent>
      </w:r>
    </w:p>
    <w:p w14:paraId="26CD3328" w14:textId="77777777" w:rsidR="000A7226" w:rsidRPr="00696B76" w:rsidRDefault="000A7226" w:rsidP="00696B76">
      <w:pPr>
        <w:pStyle w:val="Default"/>
        <w:spacing w:line="276" w:lineRule="auto"/>
        <w:jc w:val="both"/>
        <w:rPr>
          <w:rFonts w:ascii="Arial" w:hAnsi="Arial" w:cs="Arial"/>
          <w:color w:val="FF0000"/>
        </w:rPr>
      </w:pPr>
    </w:p>
    <w:p w14:paraId="29305854" w14:textId="77777777" w:rsidR="000A7226" w:rsidRPr="00696B76" w:rsidRDefault="000A7226" w:rsidP="00696B76">
      <w:pPr>
        <w:pStyle w:val="Default"/>
        <w:spacing w:line="276" w:lineRule="auto"/>
        <w:jc w:val="both"/>
        <w:rPr>
          <w:rFonts w:ascii="Arial" w:hAnsi="Arial" w:cs="Arial"/>
          <w:color w:val="FF0000"/>
        </w:rPr>
      </w:pPr>
      <w:r w:rsidRPr="00696B76">
        <w:rPr>
          <w:rFonts w:ascii="Arial" w:hAnsi="Arial" w:cs="Arial"/>
          <w:noProof/>
          <w:color w:val="FF0000"/>
        </w:rPr>
        <mc:AlternateContent>
          <mc:Choice Requires="wps">
            <w:drawing>
              <wp:anchor distT="45720" distB="45720" distL="114300" distR="114300" simplePos="0" relativeHeight="251663360" behindDoc="0" locked="0" layoutInCell="1" allowOverlap="1" wp14:anchorId="613F48D4" wp14:editId="53D9D996">
                <wp:simplePos x="0" y="0"/>
                <wp:positionH relativeFrom="column">
                  <wp:posOffset>1847850</wp:posOffset>
                </wp:positionH>
                <wp:positionV relativeFrom="paragraph">
                  <wp:posOffset>3810</wp:posOffset>
                </wp:positionV>
                <wp:extent cx="1308100" cy="806450"/>
                <wp:effectExtent l="0" t="0" r="25400" b="12700"/>
                <wp:wrapSquare wrapText="bothSides"/>
                <wp:docPr id="2054550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806450"/>
                        </a:xfrm>
                        <a:prstGeom prst="rect">
                          <a:avLst/>
                        </a:prstGeom>
                        <a:solidFill>
                          <a:schemeClr val="accent6">
                            <a:lumMod val="40000"/>
                            <a:lumOff val="60000"/>
                          </a:schemeClr>
                        </a:solidFill>
                        <a:ln w="9525">
                          <a:solidFill>
                            <a:srgbClr val="000000"/>
                          </a:solidFill>
                          <a:miter lim="800000"/>
                          <a:headEnd/>
                          <a:tailEnd/>
                        </a:ln>
                      </wps:spPr>
                      <wps:txbx>
                        <w:txbxContent>
                          <w:p w14:paraId="4EFB8367" w14:textId="77777777" w:rsidR="000A7226" w:rsidRPr="000A7226" w:rsidRDefault="000A7226" w:rsidP="000A7226">
                            <w:pPr>
                              <w:jc w:val="center"/>
                              <w:rPr>
                                <w:b/>
                                <w:bCs/>
                              </w:rPr>
                            </w:pPr>
                            <w:r w:rsidRPr="000A7226">
                              <w:rPr>
                                <w:b/>
                                <w:bCs/>
                              </w:rPr>
                              <w:t>Community Inclusion Nurse Team Project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F48D4" id="_x0000_s1029" type="#_x0000_t202" style="position:absolute;left:0;text-align:left;margin-left:145.5pt;margin-top:.3pt;width:103pt;height: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" fillcolor="#c5e0b3 [1305]">
                <v:textbox>
                  <w:txbxContent>
                    <w:p w14:paraId="4EFB8367" w14:textId="77777777" w:rsidR="000A7226" w:rsidRPr="000A7226" w:rsidRDefault="000A7226" w:rsidP="000A7226">
                      <w:pPr>
                        <w:jc w:val="center"/>
                        <w:rPr>
                          <w:b/>
                          <w:bCs/>
                        </w:rPr>
                      </w:pPr>
                      <w:r w:rsidRPr="000A7226">
                        <w:rPr>
                          <w:b/>
                          <w:bCs/>
                        </w:rPr>
                        <w:t>Community Inclusion Nurse Team Project Group</w:t>
                      </w:r>
                    </w:p>
                  </w:txbxContent>
                </v:textbox>
                <w10:wrap type="square"/>
              </v:shape>
            </w:pict>
          </mc:Fallback>
        </mc:AlternateContent>
      </w:r>
    </w:p>
    <w:p w14:paraId="3EB95D57" w14:textId="77777777" w:rsidR="000A7226" w:rsidRPr="00696B76" w:rsidRDefault="000A7226" w:rsidP="00696B76">
      <w:pPr>
        <w:pStyle w:val="Default"/>
        <w:spacing w:line="276" w:lineRule="auto"/>
        <w:jc w:val="both"/>
        <w:rPr>
          <w:rFonts w:ascii="Arial" w:hAnsi="Arial" w:cs="Arial"/>
          <w:color w:val="FF0000"/>
        </w:rPr>
      </w:pPr>
    </w:p>
    <w:p w14:paraId="683EAFBD" w14:textId="77777777" w:rsidR="000A7226" w:rsidRPr="00696B76" w:rsidRDefault="000A7226" w:rsidP="00696B76">
      <w:pPr>
        <w:pStyle w:val="Default"/>
        <w:spacing w:line="276" w:lineRule="auto"/>
        <w:jc w:val="both"/>
        <w:rPr>
          <w:rFonts w:ascii="Arial" w:hAnsi="Arial" w:cs="Arial"/>
          <w:color w:val="FF0000"/>
        </w:rPr>
      </w:pPr>
    </w:p>
    <w:p w14:paraId="47E8DD65" w14:textId="77777777" w:rsidR="000A7226" w:rsidRPr="00696B76" w:rsidRDefault="000A7226" w:rsidP="00696B76">
      <w:pPr>
        <w:pStyle w:val="Default"/>
        <w:spacing w:line="276" w:lineRule="auto"/>
        <w:jc w:val="both"/>
        <w:rPr>
          <w:rFonts w:ascii="Arial" w:hAnsi="Arial" w:cs="Arial"/>
          <w:color w:val="FF0000"/>
        </w:rPr>
      </w:pPr>
    </w:p>
    <w:p w14:paraId="4B824F92" w14:textId="77777777" w:rsidR="000A7226" w:rsidRPr="00696B76" w:rsidRDefault="000A7226" w:rsidP="00696B76">
      <w:pPr>
        <w:pStyle w:val="Default"/>
        <w:spacing w:line="276" w:lineRule="auto"/>
        <w:jc w:val="both"/>
        <w:rPr>
          <w:rFonts w:ascii="Arial" w:hAnsi="Arial" w:cs="Arial"/>
          <w:color w:val="FF0000"/>
        </w:rPr>
      </w:pPr>
    </w:p>
    <w:p w14:paraId="613372BF" w14:textId="77777777" w:rsidR="000A7226" w:rsidRPr="00696B76" w:rsidRDefault="000A7226" w:rsidP="00696B76">
      <w:pPr>
        <w:pStyle w:val="Default"/>
        <w:spacing w:line="276" w:lineRule="auto"/>
        <w:jc w:val="both"/>
        <w:rPr>
          <w:rFonts w:ascii="Arial" w:hAnsi="Arial" w:cs="Arial"/>
          <w:color w:val="FF0000"/>
        </w:rPr>
      </w:pPr>
    </w:p>
    <w:p w14:paraId="0DC5FA02" w14:textId="77777777" w:rsidR="001C289E" w:rsidRPr="00696B76" w:rsidRDefault="001C289E" w:rsidP="00696B76">
      <w:pPr>
        <w:pStyle w:val="Default"/>
        <w:spacing w:line="276" w:lineRule="auto"/>
        <w:jc w:val="both"/>
        <w:rPr>
          <w:rFonts w:ascii="Arial" w:hAnsi="Arial" w:cs="Arial"/>
          <w:b/>
          <w:bCs/>
        </w:rPr>
      </w:pPr>
    </w:p>
    <w:p w14:paraId="7F14D26C" w14:textId="77777777" w:rsidR="00B9556E" w:rsidRPr="00696B76" w:rsidRDefault="00293A3E" w:rsidP="00696B76">
      <w:pPr>
        <w:pStyle w:val="Default"/>
        <w:numPr>
          <w:ilvl w:val="0"/>
          <w:numId w:val="13"/>
        </w:numPr>
        <w:spacing w:line="276" w:lineRule="auto"/>
        <w:jc w:val="both"/>
        <w:rPr>
          <w:rFonts w:ascii="Arial" w:hAnsi="Arial" w:cs="Arial"/>
          <w:b/>
          <w:bCs/>
        </w:rPr>
      </w:pPr>
      <w:r w:rsidRPr="00696B76">
        <w:rPr>
          <w:rFonts w:ascii="Arial" w:hAnsi="Arial" w:cs="Arial"/>
          <w:b/>
          <w:bCs/>
          <w:color w:val="auto"/>
        </w:rPr>
        <w:t xml:space="preserve">Proposed </w:t>
      </w:r>
      <w:r w:rsidR="00CE44CB" w:rsidRPr="00696B76">
        <w:rPr>
          <w:rFonts w:ascii="Arial" w:hAnsi="Arial" w:cs="Arial"/>
          <w:b/>
          <w:bCs/>
        </w:rPr>
        <w:t>Next steps</w:t>
      </w:r>
    </w:p>
    <w:p w14:paraId="5CD9862C" w14:textId="77777777" w:rsidR="00CE44CB" w:rsidRPr="00696B76" w:rsidRDefault="00CE44CB" w:rsidP="00696B76">
      <w:pPr>
        <w:pStyle w:val="Default"/>
        <w:spacing w:line="276" w:lineRule="auto"/>
        <w:jc w:val="both"/>
        <w:rPr>
          <w:rFonts w:ascii="Arial" w:hAnsi="Arial" w:cs="Arial"/>
        </w:rPr>
      </w:pPr>
    </w:p>
    <w:p w14:paraId="1FFD3973" w14:textId="77777777" w:rsidR="00293A3E" w:rsidRPr="00696B76" w:rsidRDefault="00CF2768" w:rsidP="00696B76">
      <w:pPr>
        <w:pStyle w:val="Default"/>
        <w:numPr>
          <w:ilvl w:val="0"/>
          <w:numId w:val="17"/>
        </w:numPr>
        <w:spacing w:line="276" w:lineRule="auto"/>
        <w:jc w:val="both"/>
        <w:rPr>
          <w:rFonts w:ascii="Arial" w:hAnsi="Arial" w:cs="Arial"/>
          <w:b/>
          <w:bCs/>
        </w:rPr>
      </w:pPr>
      <w:r w:rsidRPr="00696B76">
        <w:rPr>
          <w:rFonts w:ascii="Arial" w:hAnsi="Arial" w:cs="Arial"/>
          <w:b/>
          <w:bCs/>
        </w:rPr>
        <w:t>Frequent attenders in ED</w:t>
      </w:r>
    </w:p>
    <w:p w14:paraId="5091C718" w14:textId="77777777" w:rsidR="00CD46B5" w:rsidRPr="00696B76" w:rsidRDefault="000E5AC2" w:rsidP="00696B76">
      <w:pPr>
        <w:pStyle w:val="Default"/>
        <w:spacing w:line="276" w:lineRule="auto"/>
        <w:jc w:val="both"/>
        <w:rPr>
          <w:rFonts w:ascii="Arial" w:hAnsi="Arial" w:cs="Arial"/>
          <w:color w:val="FF0000"/>
        </w:rPr>
      </w:pPr>
      <w:r w:rsidRPr="00696B76">
        <w:rPr>
          <w:rFonts w:ascii="Arial" w:hAnsi="Arial" w:cs="Arial"/>
        </w:rPr>
        <w:t>There is need</w:t>
      </w:r>
      <w:r w:rsidR="007C7CBB" w:rsidRPr="00696B76">
        <w:rPr>
          <w:rFonts w:ascii="Arial" w:hAnsi="Arial" w:cs="Arial"/>
        </w:rPr>
        <w:t xml:space="preserve"> to scope the </w:t>
      </w:r>
      <w:r w:rsidR="001D4052" w:rsidRPr="00696B76">
        <w:rPr>
          <w:rFonts w:ascii="Arial" w:hAnsi="Arial" w:cs="Arial"/>
        </w:rPr>
        <w:t xml:space="preserve">health needs </w:t>
      </w:r>
      <w:r w:rsidR="007C7CBB" w:rsidRPr="00696B76">
        <w:rPr>
          <w:rFonts w:ascii="Arial" w:hAnsi="Arial" w:cs="Arial"/>
        </w:rPr>
        <w:t xml:space="preserve">of the homelessness </w:t>
      </w:r>
      <w:r w:rsidR="00C615AC" w:rsidRPr="00696B76">
        <w:rPr>
          <w:rFonts w:ascii="Arial" w:hAnsi="Arial" w:cs="Arial"/>
        </w:rPr>
        <w:t>population</w:t>
      </w:r>
      <w:r w:rsidRPr="00696B76">
        <w:rPr>
          <w:rFonts w:ascii="Arial" w:hAnsi="Arial" w:cs="Arial"/>
        </w:rPr>
        <w:t xml:space="preserve"> </w:t>
      </w:r>
      <w:r w:rsidR="007C7CBB" w:rsidRPr="00696B76">
        <w:rPr>
          <w:rFonts w:ascii="Arial" w:hAnsi="Arial" w:cs="Arial"/>
        </w:rPr>
        <w:t xml:space="preserve">within North Lincolnshire and begin to develop and test out innovative responses </w:t>
      </w:r>
      <w:r w:rsidR="00057210" w:rsidRPr="00696B76">
        <w:rPr>
          <w:rFonts w:ascii="Arial" w:hAnsi="Arial" w:cs="Arial"/>
        </w:rPr>
        <w:t>f</w:t>
      </w:r>
      <w:r w:rsidR="007C7CBB" w:rsidRPr="00696B76">
        <w:rPr>
          <w:rFonts w:ascii="Arial" w:hAnsi="Arial" w:cs="Arial"/>
        </w:rPr>
        <w:t>o</w:t>
      </w:r>
      <w:r w:rsidR="00057210" w:rsidRPr="00696B76">
        <w:rPr>
          <w:rFonts w:ascii="Arial" w:hAnsi="Arial" w:cs="Arial"/>
        </w:rPr>
        <w:t>r</w:t>
      </w:r>
      <w:r w:rsidR="007C7CBB" w:rsidRPr="00696B76">
        <w:rPr>
          <w:rFonts w:ascii="Arial" w:hAnsi="Arial" w:cs="Arial"/>
        </w:rPr>
        <w:t xml:space="preserve"> those homeless people who frequent </w:t>
      </w:r>
      <w:r w:rsidR="00057210" w:rsidRPr="00696B76">
        <w:rPr>
          <w:rFonts w:ascii="Arial" w:hAnsi="Arial" w:cs="Arial"/>
        </w:rPr>
        <w:t xml:space="preserve">attend </w:t>
      </w:r>
      <w:r w:rsidR="00440950" w:rsidRPr="00696B76">
        <w:rPr>
          <w:rFonts w:ascii="Arial" w:hAnsi="Arial" w:cs="Arial"/>
        </w:rPr>
        <w:t xml:space="preserve">the </w:t>
      </w:r>
      <w:r w:rsidR="00057210" w:rsidRPr="00696B76">
        <w:rPr>
          <w:rFonts w:ascii="Arial" w:hAnsi="Arial" w:cs="Arial"/>
        </w:rPr>
        <w:t>Emergency Department</w:t>
      </w:r>
      <w:r w:rsidR="007A0211" w:rsidRPr="00696B76">
        <w:rPr>
          <w:rFonts w:ascii="Arial" w:hAnsi="Arial" w:cs="Arial"/>
        </w:rPr>
        <w:t>.</w:t>
      </w:r>
      <w:r w:rsidR="007C7CBB" w:rsidRPr="00696B76">
        <w:rPr>
          <w:rFonts w:ascii="Arial" w:hAnsi="Arial" w:cs="Arial"/>
        </w:rPr>
        <w:t xml:space="preserve"> </w:t>
      </w:r>
      <w:r w:rsidR="0016130A" w:rsidRPr="00696B76">
        <w:rPr>
          <w:rFonts w:ascii="Arial" w:hAnsi="Arial" w:cs="Arial"/>
        </w:rPr>
        <w:t>To</w:t>
      </w:r>
      <w:r w:rsidR="007C7CBB" w:rsidRPr="00696B76">
        <w:rPr>
          <w:rFonts w:ascii="Arial" w:hAnsi="Arial" w:cs="Arial"/>
        </w:rPr>
        <w:t xml:space="preserve"> reduce </w:t>
      </w:r>
      <w:r w:rsidR="00D736EC" w:rsidRPr="00696B76">
        <w:rPr>
          <w:rFonts w:ascii="Arial" w:hAnsi="Arial" w:cs="Arial"/>
        </w:rPr>
        <w:t xml:space="preserve">attendance </w:t>
      </w:r>
      <w:r w:rsidR="00440950" w:rsidRPr="00696B76">
        <w:rPr>
          <w:rFonts w:ascii="Arial" w:hAnsi="Arial" w:cs="Arial"/>
        </w:rPr>
        <w:t>and</w:t>
      </w:r>
      <w:r w:rsidR="007C7CBB" w:rsidRPr="00696B76">
        <w:rPr>
          <w:rFonts w:ascii="Arial" w:hAnsi="Arial" w:cs="Arial"/>
        </w:rPr>
        <w:t xml:space="preserve"> to offer a service to homeless people who are admitted to hospital provid</w:t>
      </w:r>
      <w:r w:rsidR="00281938" w:rsidRPr="00696B76">
        <w:rPr>
          <w:rFonts w:ascii="Arial" w:hAnsi="Arial" w:cs="Arial"/>
        </w:rPr>
        <w:t>ing</w:t>
      </w:r>
      <w:r w:rsidR="007C7CBB" w:rsidRPr="00696B76">
        <w:rPr>
          <w:rFonts w:ascii="Arial" w:hAnsi="Arial" w:cs="Arial"/>
        </w:rPr>
        <w:t xml:space="preserve"> specialist advice to staff within the hospital to manage the i</w:t>
      </w:r>
      <w:r w:rsidR="00C615AC" w:rsidRPr="00696B76">
        <w:rPr>
          <w:rFonts w:ascii="Arial" w:hAnsi="Arial" w:cs="Arial"/>
        </w:rPr>
        <w:t>n</w:t>
      </w:r>
      <w:r w:rsidR="007C7CBB" w:rsidRPr="00696B76">
        <w:rPr>
          <w:rFonts w:ascii="Arial" w:hAnsi="Arial" w:cs="Arial"/>
        </w:rPr>
        <w:t>patient sta</w:t>
      </w:r>
      <w:r w:rsidR="00C615AC" w:rsidRPr="00696B76">
        <w:rPr>
          <w:rFonts w:ascii="Arial" w:hAnsi="Arial" w:cs="Arial"/>
        </w:rPr>
        <w:t>y</w:t>
      </w:r>
      <w:r w:rsidR="007C7CBB" w:rsidRPr="00696B76">
        <w:rPr>
          <w:rFonts w:ascii="Arial" w:hAnsi="Arial" w:cs="Arial"/>
        </w:rPr>
        <w:t xml:space="preserve"> and reduce re</w:t>
      </w:r>
      <w:r w:rsidR="00C615AC" w:rsidRPr="00696B76">
        <w:rPr>
          <w:rFonts w:ascii="Arial" w:hAnsi="Arial" w:cs="Arial"/>
        </w:rPr>
        <w:t>-</w:t>
      </w:r>
      <w:r w:rsidR="007C7CBB" w:rsidRPr="00696B76">
        <w:rPr>
          <w:rFonts w:ascii="Arial" w:hAnsi="Arial" w:cs="Arial"/>
        </w:rPr>
        <w:t>admission rates</w:t>
      </w:r>
      <w:r w:rsidR="00057210" w:rsidRPr="00696B76">
        <w:rPr>
          <w:rFonts w:ascii="Arial" w:hAnsi="Arial" w:cs="Arial"/>
        </w:rPr>
        <w:t>.</w:t>
      </w:r>
      <w:r w:rsidR="007C7CBB" w:rsidRPr="00696B76">
        <w:rPr>
          <w:rFonts w:ascii="Arial" w:hAnsi="Arial" w:cs="Arial"/>
        </w:rPr>
        <w:t xml:space="preserve"> </w:t>
      </w:r>
    </w:p>
    <w:p w14:paraId="038FC727" w14:textId="77777777" w:rsidR="00CD46B5" w:rsidRPr="00696B76" w:rsidRDefault="00CD46B5" w:rsidP="00696B76">
      <w:pPr>
        <w:pStyle w:val="Default"/>
        <w:spacing w:line="276" w:lineRule="auto"/>
        <w:jc w:val="both"/>
        <w:rPr>
          <w:rFonts w:ascii="Arial" w:hAnsi="Arial" w:cs="Arial"/>
        </w:rPr>
      </w:pPr>
    </w:p>
    <w:p w14:paraId="3DD7D811" w14:textId="77777777" w:rsidR="00CF2768" w:rsidRPr="00696B76" w:rsidRDefault="00CF2768" w:rsidP="00696B76">
      <w:pPr>
        <w:pStyle w:val="Default"/>
        <w:numPr>
          <w:ilvl w:val="0"/>
          <w:numId w:val="17"/>
        </w:numPr>
        <w:spacing w:line="276" w:lineRule="auto"/>
        <w:jc w:val="both"/>
        <w:rPr>
          <w:rFonts w:ascii="Arial" w:hAnsi="Arial" w:cs="Arial"/>
          <w:b/>
          <w:bCs/>
          <w:color w:val="auto"/>
        </w:rPr>
      </w:pPr>
      <w:r w:rsidRPr="00696B76">
        <w:rPr>
          <w:rFonts w:ascii="Arial" w:hAnsi="Arial" w:cs="Arial"/>
          <w:b/>
          <w:bCs/>
          <w:color w:val="auto"/>
        </w:rPr>
        <w:t xml:space="preserve">Integrated care approach </w:t>
      </w:r>
    </w:p>
    <w:p w14:paraId="1C88E729" w14:textId="77777777" w:rsidR="0016130A" w:rsidRPr="00696B76" w:rsidRDefault="007C7CBB" w:rsidP="00696B76">
      <w:pPr>
        <w:pStyle w:val="Default"/>
        <w:spacing w:line="276" w:lineRule="auto"/>
        <w:jc w:val="both"/>
        <w:rPr>
          <w:rFonts w:ascii="Arial" w:hAnsi="Arial" w:cs="Arial"/>
        </w:rPr>
      </w:pPr>
      <w:r w:rsidRPr="00696B76">
        <w:rPr>
          <w:rFonts w:ascii="Arial" w:hAnsi="Arial" w:cs="Arial"/>
        </w:rPr>
        <w:t xml:space="preserve">This would involve </w:t>
      </w:r>
      <w:r w:rsidR="00C83ABB" w:rsidRPr="00696B76">
        <w:rPr>
          <w:rFonts w:ascii="Arial" w:hAnsi="Arial" w:cs="Arial"/>
        </w:rPr>
        <w:t>furthering the</w:t>
      </w:r>
      <w:r w:rsidRPr="00696B76">
        <w:rPr>
          <w:rFonts w:ascii="Arial" w:hAnsi="Arial" w:cs="Arial"/>
        </w:rPr>
        <w:t xml:space="preserve"> integrated care approach to patient care including housing</w:t>
      </w:r>
      <w:r w:rsidR="00057210" w:rsidRPr="00696B76">
        <w:rPr>
          <w:rFonts w:ascii="Arial" w:hAnsi="Arial" w:cs="Arial"/>
        </w:rPr>
        <w:t>,</w:t>
      </w:r>
      <w:r w:rsidRPr="00696B76">
        <w:rPr>
          <w:rFonts w:ascii="Arial" w:hAnsi="Arial" w:cs="Arial"/>
        </w:rPr>
        <w:t xml:space="preserve"> social services </w:t>
      </w:r>
      <w:r w:rsidR="00281938" w:rsidRPr="00696B76">
        <w:rPr>
          <w:rFonts w:ascii="Arial" w:hAnsi="Arial" w:cs="Arial"/>
        </w:rPr>
        <w:t>and</w:t>
      </w:r>
      <w:r w:rsidRPr="00696B76">
        <w:rPr>
          <w:rFonts w:ascii="Arial" w:hAnsi="Arial" w:cs="Arial"/>
        </w:rPr>
        <w:t xml:space="preserve"> </w:t>
      </w:r>
      <w:r w:rsidR="00281938" w:rsidRPr="00696B76">
        <w:rPr>
          <w:rFonts w:ascii="Arial" w:hAnsi="Arial" w:cs="Arial"/>
        </w:rPr>
        <w:t>third</w:t>
      </w:r>
      <w:r w:rsidRPr="00696B76">
        <w:rPr>
          <w:rFonts w:ascii="Arial" w:hAnsi="Arial" w:cs="Arial"/>
        </w:rPr>
        <w:t xml:space="preserve"> sector agencies working with homeless people it would give us the opportunity to improve partnership working between the acute healthcare services</w:t>
      </w:r>
      <w:r w:rsidR="00057210" w:rsidRPr="00696B76">
        <w:rPr>
          <w:rFonts w:ascii="Arial" w:hAnsi="Arial" w:cs="Arial"/>
        </w:rPr>
        <w:t>,</w:t>
      </w:r>
      <w:r w:rsidRPr="00696B76">
        <w:rPr>
          <w:rFonts w:ascii="Arial" w:hAnsi="Arial" w:cs="Arial"/>
        </w:rPr>
        <w:t xml:space="preserve"> primary and community care.</w:t>
      </w:r>
      <w:r w:rsidR="00CD46B5" w:rsidRPr="00696B76">
        <w:rPr>
          <w:rFonts w:ascii="Arial" w:hAnsi="Arial" w:cs="Arial"/>
        </w:rPr>
        <w:t xml:space="preserve"> </w:t>
      </w:r>
      <w:r w:rsidR="00057210" w:rsidRPr="00696B76">
        <w:rPr>
          <w:rFonts w:ascii="Arial" w:hAnsi="Arial" w:cs="Arial"/>
        </w:rPr>
        <w:t xml:space="preserve">To do this, </w:t>
      </w:r>
      <w:r w:rsidR="004459B8" w:rsidRPr="00696B76">
        <w:rPr>
          <w:rFonts w:ascii="Arial" w:hAnsi="Arial" w:cs="Arial"/>
        </w:rPr>
        <w:t>the team will</w:t>
      </w:r>
      <w:r w:rsidRPr="00696B76">
        <w:rPr>
          <w:rFonts w:ascii="Arial" w:hAnsi="Arial" w:cs="Arial"/>
        </w:rPr>
        <w:t xml:space="preserve"> work closely with the </w:t>
      </w:r>
      <w:r w:rsidR="00A363E2" w:rsidRPr="00696B76">
        <w:rPr>
          <w:rFonts w:ascii="Arial" w:hAnsi="Arial" w:cs="Arial"/>
        </w:rPr>
        <w:t xml:space="preserve">newly appointed </w:t>
      </w:r>
      <w:r w:rsidR="00057210" w:rsidRPr="00696B76">
        <w:rPr>
          <w:rFonts w:ascii="Arial" w:hAnsi="Arial" w:cs="Arial"/>
        </w:rPr>
        <w:t>H</w:t>
      </w:r>
      <w:r w:rsidRPr="00696B76">
        <w:rPr>
          <w:rFonts w:ascii="Arial" w:hAnsi="Arial" w:cs="Arial"/>
        </w:rPr>
        <w:t xml:space="preserve">omeless </w:t>
      </w:r>
      <w:r w:rsidR="00057210" w:rsidRPr="00696B76">
        <w:rPr>
          <w:rFonts w:ascii="Arial" w:hAnsi="Arial" w:cs="Arial"/>
        </w:rPr>
        <w:t>O</w:t>
      </w:r>
      <w:r w:rsidRPr="00696B76">
        <w:rPr>
          <w:rFonts w:ascii="Arial" w:hAnsi="Arial" w:cs="Arial"/>
        </w:rPr>
        <w:t>fficer</w:t>
      </w:r>
      <w:r w:rsidR="00057210" w:rsidRPr="00696B76">
        <w:rPr>
          <w:rFonts w:ascii="Arial" w:hAnsi="Arial" w:cs="Arial"/>
        </w:rPr>
        <w:t>, employed by Northern Lincolnshire Council</w:t>
      </w:r>
      <w:r w:rsidR="00D736EC" w:rsidRPr="00696B76">
        <w:rPr>
          <w:rFonts w:ascii="Arial" w:hAnsi="Arial" w:cs="Arial"/>
        </w:rPr>
        <w:t>. This will help</w:t>
      </w:r>
      <w:r w:rsidR="00A6742E" w:rsidRPr="00696B76">
        <w:rPr>
          <w:rFonts w:ascii="Arial" w:hAnsi="Arial" w:cs="Arial"/>
        </w:rPr>
        <w:t xml:space="preserve"> </w:t>
      </w:r>
      <w:r w:rsidR="00057210" w:rsidRPr="00696B76">
        <w:rPr>
          <w:rFonts w:ascii="Arial" w:hAnsi="Arial" w:cs="Arial"/>
        </w:rPr>
        <w:t>i</w:t>
      </w:r>
      <w:r w:rsidR="00A6742E" w:rsidRPr="00696B76">
        <w:rPr>
          <w:rFonts w:ascii="Arial" w:hAnsi="Arial" w:cs="Arial"/>
        </w:rPr>
        <w:t>dentify</w:t>
      </w:r>
      <w:r w:rsidR="00057210" w:rsidRPr="00696B76">
        <w:rPr>
          <w:rFonts w:ascii="Arial" w:hAnsi="Arial" w:cs="Arial"/>
        </w:rPr>
        <w:t xml:space="preserve"> in a </w:t>
      </w:r>
      <w:r w:rsidR="00A6742E" w:rsidRPr="00696B76">
        <w:rPr>
          <w:rFonts w:ascii="Arial" w:hAnsi="Arial" w:cs="Arial"/>
        </w:rPr>
        <w:t xml:space="preserve">timely </w:t>
      </w:r>
      <w:r w:rsidR="00057210" w:rsidRPr="00696B76">
        <w:rPr>
          <w:rFonts w:ascii="Arial" w:hAnsi="Arial" w:cs="Arial"/>
        </w:rPr>
        <w:t xml:space="preserve">manner </w:t>
      </w:r>
      <w:r w:rsidR="00281938" w:rsidRPr="00696B76">
        <w:rPr>
          <w:rFonts w:ascii="Arial" w:hAnsi="Arial" w:cs="Arial"/>
        </w:rPr>
        <w:t>those</w:t>
      </w:r>
      <w:r w:rsidR="00A6742E" w:rsidRPr="00696B76">
        <w:rPr>
          <w:rFonts w:ascii="Arial" w:hAnsi="Arial" w:cs="Arial"/>
        </w:rPr>
        <w:t xml:space="preserve"> patients who are admitted onto wards</w:t>
      </w:r>
      <w:r w:rsidR="00A363E2" w:rsidRPr="00696B76">
        <w:rPr>
          <w:rFonts w:ascii="Arial" w:hAnsi="Arial" w:cs="Arial"/>
        </w:rPr>
        <w:t xml:space="preserve"> at Scunthorpe General Hospital</w:t>
      </w:r>
      <w:r w:rsidR="007A0211" w:rsidRPr="00696B76">
        <w:rPr>
          <w:rFonts w:ascii="Arial" w:hAnsi="Arial" w:cs="Arial"/>
        </w:rPr>
        <w:t>.</w:t>
      </w:r>
      <w:r w:rsidR="00A6742E" w:rsidRPr="00696B76">
        <w:rPr>
          <w:rFonts w:ascii="Arial" w:hAnsi="Arial" w:cs="Arial"/>
        </w:rPr>
        <w:t xml:space="preserve"> </w:t>
      </w:r>
      <w:r w:rsidR="00057210" w:rsidRPr="00696B76">
        <w:rPr>
          <w:rFonts w:ascii="Arial" w:hAnsi="Arial" w:cs="Arial"/>
        </w:rPr>
        <w:t>T</w:t>
      </w:r>
      <w:r w:rsidR="00A6742E" w:rsidRPr="00696B76">
        <w:rPr>
          <w:rFonts w:ascii="Arial" w:hAnsi="Arial" w:cs="Arial"/>
        </w:rPr>
        <w:t>o help coordinate all aspects of care whilst the patient is in hospital offering special advice where required and working with the hospital to facilitate a</w:t>
      </w:r>
      <w:r w:rsidR="004459B8" w:rsidRPr="00696B76">
        <w:rPr>
          <w:rFonts w:ascii="Arial" w:hAnsi="Arial" w:cs="Arial"/>
        </w:rPr>
        <w:t xml:space="preserve"> safe,</w:t>
      </w:r>
      <w:r w:rsidR="00A6742E" w:rsidRPr="00696B76">
        <w:rPr>
          <w:rFonts w:ascii="Arial" w:hAnsi="Arial" w:cs="Arial"/>
        </w:rPr>
        <w:t xml:space="preserve"> </w:t>
      </w:r>
      <w:r w:rsidR="004459B8" w:rsidRPr="00696B76">
        <w:rPr>
          <w:rFonts w:ascii="Arial" w:hAnsi="Arial" w:cs="Arial"/>
        </w:rPr>
        <w:t>appropriate,</w:t>
      </w:r>
      <w:r w:rsidR="00A6742E" w:rsidRPr="00696B76">
        <w:rPr>
          <w:rFonts w:ascii="Arial" w:hAnsi="Arial" w:cs="Arial"/>
        </w:rPr>
        <w:t xml:space="preserve"> </w:t>
      </w:r>
      <w:r w:rsidR="004459B8" w:rsidRPr="00696B76">
        <w:rPr>
          <w:rFonts w:ascii="Arial" w:hAnsi="Arial" w:cs="Arial"/>
        </w:rPr>
        <w:t xml:space="preserve">and timely </w:t>
      </w:r>
      <w:r w:rsidR="00A6742E" w:rsidRPr="00696B76">
        <w:rPr>
          <w:rFonts w:ascii="Arial" w:hAnsi="Arial" w:cs="Arial"/>
        </w:rPr>
        <w:t xml:space="preserve">discharge. </w:t>
      </w:r>
    </w:p>
    <w:p w14:paraId="4B18C159" w14:textId="77777777" w:rsidR="00CD46B5" w:rsidRPr="00696B76" w:rsidRDefault="00CD46B5" w:rsidP="00696B76">
      <w:pPr>
        <w:pStyle w:val="Default"/>
        <w:spacing w:line="276" w:lineRule="auto"/>
        <w:jc w:val="both"/>
        <w:rPr>
          <w:rFonts w:ascii="Arial" w:hAnsi="Arial" w:cs="Arial"/>
        </w:rPr>
      </w:pPr>
    </w:p>
    <w:p w14:paraId="0FBE48AE" w14:textId="77777777" w:rsidR="00A6742E" w:rsidRPr="00696B76" w:rsidRDefault="00A6742E" w:rsidP="00696B76">
      <w:pPr>
        <w:pStyle w:val="Default"/>
        <w:spacing w:line="276" w:lineRule="auto"/>
        <w:jc w:val="both"/>
        <w:rPr>
          <w:rFonts w:ascii="Arial" w:hAnsi="Arial" w:cs="Arial"/>
        </w:rPr>
      </w:pPr>
      <w:r w:rsidRPr="00696B76">
        <w:rPr>
          <w:rFonts w:ascii="Arial" w:hAnsi="Arial" w:cs="Arial"/>
        </w:rPr>
        <w:t xml:space="preserve">By working closely with </w:t>
      </w:r>
      <w:r w:rsidR="0016130A" w:rsidRPr="00696B76">
        <w:rPr>
          <w:rFonts w:ascii="Arial" w:hAnsi="Arial" w:cs="Arial"/>
        </w:rPr>
        <w:t>T</w:t>
      </w:r>
      <w:r w:rsidRPr="00696B76">
        <w:rPr>
          <w:rFonts w:ascii="Arial" w:hAnsi="Arial" w:cs="Arial"/>
        </w:rPr>
        <w:t xml:space="preserve">he </w:t>
      </w:r>
      <w:r w:rsidR="0016130A" w:rsidRPr="00696B76">
        <w:rPr>
          <w:rFonts w:ascii="Arial" w:hAnsi="Arial" w:cs="Arial"/>
        </w:rPr>
        <w:t>F</w:t>
      </w:r>
      <w:r w:rsidRPr="00696B76">
        <w:rPr>
          <w:rFonts w:ascii="Arial" w:hAnsi="Arial" w:cs="Arial"/>
        </w:rPr>
        <w:t xml:space="preserve">orge </w:t>
      </w:r>
      <w:r w:rsidR="001D4052" w:rsidRPr="00696B76">
        <w:rPr>
          <w:rFonts w:ascii="Arial" w:hAnsi="Arial" w:cs="Arial"/>
        </w:rPr>
        <w:t>charity,</w:t>
      </w:r>
      <w:r w:rsidR="00281938" w:rsidRPr="00696B76">
        <w:rPr>
          <w:rFonts w:ascii="Arial" w:hAnsi="Arial" w:cs="Arial"/>
        </w:rPr>
        <w:t xml:space="preserve"> </w:t>
      </w:r>
      <w:r w:rsidR="004459B8" w:rsidRPr="00696B76">
        <w:rPr>
          <w:rFonts w:ascii="Arial" w:hAnsi="Arial" w:cs="Arial"/>
        </w:rPr>
        <w:t>the team</w:t>
      </w:r>
      <w:r w:rsidRPr="00696B76">
        <w:rPr>
          <w:rFonts w:ascii="Arial" w:hAnsi="Arial" w:cs="Arial"/>
        </w:rPr>
        <w:t xml:space="preserve"> will be able to work proactively </w:t>
      </w:r>
      <w:r w:rsidR="00281938" w:rsidRPr="00696B76">
        <w:rPr>
          <w:rFonts w:ascii="Arial" w:hAnsi="Arial" w:cs="Arial"/>
        </w:rPr>
        <w:t>and</w:t>
      </w:r>
      <w:r w:rsidRPr="00696B76">
        <w:rPr>
          <w:rFonts w:ascii="Arial" w:hAnsi="Arial" w:cs="Arial"/>
        </w:rPr>
        <w:t xml:space="preserve"> flexibly to engage frequent E</w:t>
      </w:r>
      <w:r w:rsidR="0016130A" w:rsidRPr="00696B76">
        <w:rPr>
          <w:rFonts w:ascii="Arial" w:hAnsi="Arial" w:cs="Arial"/>
        </w:rPr>
        <w:t>D</w:t>
      </w:r>
      <w:r w:rsidRPr="00696B76">
        <w:rPr>
          <w:rFonts w:ascii="Arial" w:hAnsi="Arial" w:cs="Arial"/>
        </w:rPr>
        <w:t xml:space="preserve"> attenders in the community and support them with issues including accessing appropriate healthcare and any other issue that contribute</w:t>
      </w:r>
      <w:r w:rsidR="0016130A" w:rsidRPr="00696B76">
        <w:rPr>
          <w:rFonts w:ascii="Arial" w:hAnsi="Arial" w:cs="Arial"/>
        </w:rPr>
        <w:t>s</w:t>
      </w:r>
      <w:r w:rsidRPr="00696B76">
        <w:rPr>
          <w:rFonts w:ascii="Arial" w:hAnsi="Arial" w:cs="Arial"/>
        </w:rPr>
        <w:t xml:space="preserve"> to frequent attendants</w:t>
      </w:r>
      <w:r w:rsidR="007A0211" w:rsidRPr="00696B76">
        <w:rPr>
          <w:rFonts w:ascii="Arial" w:hAnsi="Arial" w:cs="Arial"/>
        </w:rPr>
        <w:t xml:space="preserve"> at</w:t>
      </w:r>
      <w:r w:rsidRPr="00696B76">
        <w:rPr>
          <w:rFonts w:ascii="Arial" w:hAnsi="Arial" w:cs="Arial"/>
        </w:rPr>
        <w:t xml:space="preserve"> </w:t>
      </w:r>
      <w:r w:rsidR="007A0211" w:rsidRPr="00696B76">
        <w:rPr>
          <w:rFonts w:ascii="Arial" w:hAnsi="Arial" w:cs="Arial"/>
        </w:rPr>
        <w:t>N</w:t>
      </w:r>
      <w:r w:rsidRPr="00696B76">
        <w:rPr>
          <w:rFonts w:ascii="Arial" w:hAnsi="Arial" w:cs="Arial"/>
        </w:rPr>
        <w:t xml:space="preserve">orthern Lincolnshire and </w:t>
      </w:r>
      <w:r w:rsidR="007A0211" w:rsidRPr="00696B76">
        <w:rPr>
          <w:rFonts w:ascii="Arial" w:hAnsi="Arial" w:cs="Arial"/>
        </w:rPr>
        <w:t>G</w:t>
      </w:r>
      <w:r w:rsidRPr="00696B76">
        <w:rPr>
          <w:rFonts w:ascii="Arial" w:hAnsi="Arial" w:cs="Arial"/>
        </w:rPr>
        <w:t>oole NHS trust.</w:t>
      </w:r>
    </w:p>
    <w:p w14:paraId="11F6EA6B" w14:textId="77777777" w:rsidR="00CF2768" w:rsidRPr="00696B76" w:rsidRDefault="00CF2768" w:rsidP="00696B76">
      <w:pPr>
        <w:pStyle w:val="Default"/>
        <w:spacing w:line="276" w:lineRule="auto"/>
        <w:jc w:val="both"/>
        <w:rPr>
          <w:rFonts w:ascii="Arial" w:hAnsi="Arial" w:cs="Arial"/>
        </w:rPr>
      </w:pPr>
    </w:p>
    <w:p w14:paraId="488BCEFB" w14:textId="77777777" w:rsidR="00CF2768" w:rsidRPr="00696B76" w:rsidRDefault="00986F71" w:rsidP="00696B76">
      <w:pPr>
        <w:pStyle w:val="Default"/>
        <w:numPr>
          <w:ilvl w:val="0"/>
          <w:numId w:val="17"/>
        </w:numPr>
        <w:spacing w:line="276" w:lineRule="auto"/>
        <w:jc w:val="both"/>
        <w:rPr>
          <w:rFonts w:ascii="Arial" w:hAnsi="Arial" w:cs="Arial"/>
          <w:b/>
          <w:bCs/>
          <w:color w:val="auto"/>
        </w:rPr>
      </w:pPr>
      <w:r w:rsidRPr="00696B76">
        <w:rPr>
          <w:rFonts w:ascii="Arial" w:hAnsi="Arial" w:cs="Arial"/>
          <w:b/>
          <w:bCs/>
          <w:color w:val="auto"/>
        </w:rPr>
        <w:t xml:space="preserve">Service development opportunities </w:t>
      </w:r>
    </w:p>
    <w:p w14:paraId="3690514B" w14:textId="77777777" w:rsidR="0032461C" w:rsidRPr="00696B76" w:rsidRDefault="0032461C" w:rsidP="00696B76">
      <w:pPr>
        <w:pStyle w:val="Default"/>
        <w:spacing w:line="276" w:lineRule="auto"/>
        <w:jc w:val="both"/>
        <w:rPr>
          <w:rFonts w:ascii="Arial" w:hAnsi="Arial" w:cs="Arial"/>
        </w:rPr>
      </w:pPr>
    </w:p>
    <w:p w14:paraId="598B897B" w14:textId="77777777" w:rsidR="00281938" w:rsidRPr="00696B76" w:rsidRDefault="00A363E2" w:rsidP="00696B76">
      <w:pPr>
        <w:pStyle w:val="Default"/>
        <w:spacing w:line="276" w:lineRule="auto"/>
        <w:jc w:val="both"/>
        <w:rPr>
          <w:rFonts w:ascii="Arial" w:hAnsi="Arial" w:cs="Arial"/>
        </w:rPr>
      </w:pPr>
      <w:r w:rsidRPr="00696B76">
        <w:rPr>
          <w:rFonts w:ascii="Arial" w:hAnsi="Arial" w:cs="Arial"/>
        </w:rPr>
        <w:t>T</w:t>
      </w:r>
      <w:r w:rsidR="00A6742E" w:rsidRPr="00696B76">
        <w:rPr>
          <w:rFonts w:ascii="Arial" w:hAnsi="Arial" w:cs="Arial"/>
        </w:rPr>
        <w:t xml:space="preserve">he service </w:t>
      </w:r>
      <w:r w:rsidR="002C3480" w:rsidRPr="00696B76">
        <w:rPr>
          <w:rFonts w:ascii="Arial" w:hAnsi="Arial" w:cs="Arial"/>
        </w:rPr>
        <w:t>can</w:t>
      </w:r>
      <w:r w:rsidR="00A6742E" w:rsidRPr="00696B76">
        <w:rPr>
          <w:rFonts w:ascii="Arial" w:hAnsi="Arial" w:cs="Arial"/>
        </w:rPr>
        <w:t xml:space="preserve"> evolve further and new ideas on how to achieve this include</w:t>
      </w:r>
      <w:r w:rsidR="00281938" w:rsidRPr="00696B76">
        <w:rPr>
          <w:rFonts w:ascii="Arial" w:hAnsi="Arial" w:cs="Arial"/>
        </w:rPr>
        <w:t>:</w:t>
      </w:r>
    </w:p>
    <w:p w14:paraId="5926085A" w14:textId="77777777" w:rsidR="0032461C" w:rsidRPr="00696B76" w:rsidRDefault="0032461C" w:rsidP="00696B76">
      <w:pPr>
        <w:pStyle w:val="Default"/>
        <w:spacing w:line="276" w:lineRule="auto"/>
        <w:jc w:val="both"/>
        <w:rPr>
          <w:rFonts w:ascii="Arial" w:hAnsi="Arial" w:cs="Arial"/>
        </w:rPr>
      </w:pPr>
    </w:p>
    <w:p w14:paraId="231B4847" w14:textId="77777777" w:rsidR="00A6742E" w:rsidRPr="00696B76" w:rsidRDefault="00A6742E" w:rsidP="00696B76">
      <w:pPr>
        <w:pStyle w:val="Default"/>
        <w:numPr>
          <w:ilvl w:val="0"/>
          <w:numId w:val="18"/>
        </w:numPr>
        <w:spacing w:line="276" w:lineRule="auto"/>
        <w:jc w:val="both"/>
        <w:rPr>
          <w:rFonts w:ascii="Arial" w:hAnsi="Arial" w:cs="Arial"/>
        </w:rPr>
      </w:pPr>
      <w:r w:rsidRPr="00696B76">
        <w:rPr>
          <w:rFonts w:ascii="Arial" w:hAnsi="Arial" w:cs="Arial"/>
        </w:rPr>
        <w:t xml:space="preserve">working closer with North Lincolnshire </w:t>
      </w:r>
      <w:r w:rsidR="002C3480" w:rsidRPr="00696B76">
        <w:rPr>
          <w:rFonts w:ascii="Arial" w:hAnsi="Arial" w:cs="Arial"/>
        </w:rPr>
        <w:t>C</w:t>
      </w:r>
      <w:r w:rsidRPr="00696B76">
        <w:rPr>
          <w:rFonts w:ascii="Arial" w:hAnsi="Arial" w:cs="Arial"/>
        </w:rPr>
        <w:t>ouncil</w:t>
      </w:r>
    </w:p>
    <w:p w14:paraId="68B08EA0" w14:textId="77777777" w:rsidR="007A0211" w:rsidRPr="00696B76" w:rsidRDefault="00A6742E" w:rsidP="00696B76">
      <w:pPr>
        <w:pStyle w:val="Default"/>
        <w:numPr>
          <w:ilvl w:val="0"/>
          <w:numId w:val="18"/>
        </w:numPr>
        <w:spacing w:line="276" w:lineRule="auto"/>
        <w:jc w:val="both"/>
        <w:rPr>
          <w:rFonts w:ascii="Arial" w:hAnsi="Arial" w:cs="Arial"/>
        </w:rPr>
      </w:pPr>
      <w:r w:rsidRPr="00696B76">
        <w:rPr>
          <w:rFonts w:ascii="Arial" w:hAnsi="Arial" w:cs="Arial"/>
        </w:rPr>
        <w:t>further training and development within the hospital environment</w:t>
      </w:r>
    </w:p>
    <w:p w14:paraId="585C913A" w14:textId="77777777" w:rsidR="00ED1676" w:rsidRPr="00696B76" w:rsidRDefault="00A6742E" w:rsidP="00696B76">
      <w:pPr>
        <w:pStyle w:val="Default"/>
        <w:numPr>
          <w:ilvl w:val="0"/>
          <w:numId w:val="18"/>
        </w:numPr>
        <w:spacing w:line="276" w:lineRule="auto"/>
        <w:jc w:val="both"/>
        <w:rPr>
          <w:rFonts w:ascii="Arial" w:hAnsi="Arial" w:cs="Arial"/>
        </w:rPr>
      </w:pPr>
      <w:r w:rsidRPr="00696B76">
        <w:rPr>
          <w:rFonts w:ascii="Arial" w:hAnsi="Arial" w:cs="Arial"/>
        </w:rPr>
        <w:t>increase service user patient involvement capturing and developing their ideas about how the service should be delivered.</w:t>
      </w:r>
    </w:p>
    <w:p w14:paraId="723C36A2" w14:textId="77777777" w:rsidR="00281938" w:rsidRPr="00696B76" w:rsidRDefault="00281938" w:rsidP="00696B76">
      <w:pPr>
        <w:pStyle w:val="Default"/>
        <w:numPr>
          <w:ilvl w:val="0"/>
          <w:numId w:val="18"/>
        </w:numPr>
        <w:spacing w:line="276" w:lineRule="auto"/>
        <w:jc w:val="both"/>
        <w:rPr>
          <w:rFonts w:ascii="Arial" w:hAnsi="Arial" w:cs="Arial"/>
        </w:rPr>
      </w:pPr>
      <w:r w:rsidRPr="00696B76">
        <w:rPr>
          <w:rFonts w:ascii="Arial" w:hAnsi="Arial" w:cs="Arial"/>
        </w:rPr>
        <w:t xml:space="preserve">Liaise with other community services including </w:t>
      </w:r>
      <w:r w:rsidR="00A27695" w:rsidRPr="00696B76">
        <w:rPr>
          <w:rFonts w:ascii="Arial" w:hAnsi="Arial" w:cs="Arial"/>
        </w:rPr>
        <w:t>Community urgent response team and therapies.</w:t>
      </w:r>
    </w:p>
    <w:p w14:paraId="0B08D985" w14:textId="77777777" w:rsidR="004A1E16" w:rsidRPr="00696B76" w:rsidRDefault="004A1E16" w:rsidP="00696B76">
      <w:pPr>
        <w:pStyle w:val="Default"/>
        <w:spacing w:line="276" w:lineRule="auto"/>
        <w:jc w:val="both"/>
        <w:rPr>
          <w:rFonts w:ascii="Arial" w:hAnsi="Arial" w:cs="Arial"/>
        </w:rPr>
      </w:pPr>
    </w:p>
    <w:p w14:paraId="6D8D6FBF" w14:textId="77777777" w:rsidR="00ED1676" w:rsidRPr="00696B76" w:rsidRDefault="00B22F95" w:rsidP="00696B76">
      <w:pPr>
        <w:pStyle w:val="Default"/>
        <w:spacing w:line="276" w:lineRule="auto"/>
        <w:jc w:val="both"/>
        <w:rPr>
          <w:rFonts w:ascii="Arial" w:hAnsi="Arial" w:cs="Arial"/>
        </w:rPr>
      </w:pPr>
      <w:r w:rsidRPr="00696B76">
        <w:rPr>
          <w:rFonts w:ascii="Arial" w:hAnsi="Arial" w:cs="Arial"/>
        </w:rPr>
        <w:t xml:space="preserve">Building system partnerships and collaborative working </w:t>
      </w:r>
      <w:r w:rsidR="00B4115E" w:rsidRPr="00696B76">
        <w:rPr>
          <w:rFonts w:ascii="Arial" w:hAnsi="Arial" w:cs="Arial"/>
        </w:rPr>
        <w:t xml:space="preserve">across health, social care, and third sector organisations is key to </w:t>
      </w:r>
      <w:r w:rsidR="003A7DA3" w:rsidRPr="00696B76">
        <w:rPr>
          <w:rFonts w:ascii="Arial" w:hAnsi="Arial" w:cs="Arial"/>
        </w:rPr>
        <w:t xml:space="preserve">developing an offer that supports the health needs of this patient group. </w:t>
      </w:r>
      <w:r w:rsidR="00DF1DD6" w:rsidRPr="00696B76">
        <w:rPr>
          <w:rFonts w:ascii="Arial" w:hAnsi="Arial" w:cs="Arial"/>
        </w:rPr>
        <w:t xml:space="preserve">In the short period of the pilot, the CINT has established networks and </w:t>
      </w:r>
      <w:r w:rsidR="00F1555A" w:rsidRPr="00696B76">
        <w:rPr>
          <w:rFonts w:ascii="Arial" w:hAnsi="Arial" w:cs="Arial"/>
        </w:rPr>
        <w:t xml:space="preserve">collaborative working relationships with </w:t>
      </w:r>
      <w:r w:rsidR="000049B7" w:rsidRPr="00696B76">
        <w:rPr>
          <w:rFonts w:ascii="Arial" w:hAnsi="Arial" w:cs="Arial"/>
        </w:rPr>
        <w:t>several</w:t>
      </w:r>
      <w:r w:rsidR="00F1555A" w:rsidRPr="00696B76">
        <w:rPr>
          <w:rFonts w:ascii="Arial" w:hAnsi="Arial" w:cs="Arial"/>
        </w:rPr>
        <w:t xml:space="preserve"> key stakeholders including:</w:t>
      </w:r>
    </w:p>
    <w:p w14:paraId="6604E793" w14:textId="77777777" w:rsidR="004A1E16" w:rsidRPr="00696B76" w:rsidRDefault="004A1E16" w:rsidP="00696B76">
      <w:pPr>
        <w:pStyle w:val="Default"/>
        <w:spacing w:line="276" w:lineRule="auto"/>
        <w:jc w:val="both"/>
        <w:rPr>
          <w:rFonts w:ascii="Arial" w:hAnsi="Arial" w:cs="Arial"/>
        </w:rPr>
      </w:pPr>
    </w:p>
    <w:p w14:paraId="6534CF89"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The Forge</w:t>
      </w:r>
    </w:p>
    <w:p w14:paraId="360AB282"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We are with you</w:t>
      </w:r>
    </w:p>
    <w:p w14:paraId="536EE2BE"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The Arc</w:t>
      </w:r>
    </w:p>
    <w:p w14:paraId="5FFD71BB" w14:textId="77777777" w:rsidR="00CD46B5" w:rsidRPr="00696B76" w:rsidRDefault="00ED1676" w:rsidP="00696B76">
      <w:pPr>
        <w:pStyle w:val="Default"/>
        <w:numPr>
          <w:ilvl w:val="0"/>
          <w:numId w:val="19"/>
        </w:numPr>
        <w:spacing w:line="276" w:lineRule="auto"/>
        <w:jc w:val="both"/>
        <w:rPr>
          <w:rFonts w:ascii="Arial" w:hAnsi="Arial" w:cs="Arial"/>
        </w:rPr>
      </w:pPr>
      <w:r w:rsidRPr="00696B76">
        <w:rPr>
          <w:rFonts w:ascii="Arial" w:hAnsi="Arial" w:cs="Arial"/>
        </w:rPr>
        <w:t>Victor House</w:t>
      </w:r>
    </w:p>
    <w:p w14:paraId="1901038E"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Blue door</w:t>
      </w:r>
    </w:p>
    <w:p w14:paraId="56F21249"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MIND</w:t>
      </w:r>
    </w:p>
    <w:p w14:paraId="1FB46119"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Specialist Social Worker</w:t>
      </w:r>
    </w:p>
    <w:p w14:paraId="65FDC91B"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 xml:space="preserve">Temporary Accommodations </w:t>
      </w:r>
    </w:p>
    <w:p w14:paraId="54190685"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Communications Team</w:t>
      </w:r>
    </w:p>
    <w:p w14:paraId="5F1C03DE" w14:textId="77777777" w:rsidR="00CD46B5"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GP Practices</w:t>
      </w:r>
    </w:p>
    <w:p w14:paraId="50CD3689" w14:textId="77777777" w:rsidR="004623D4" w:rsidRPr="00696B76" w:rsidRDefault="004623D4" w:rsidP="00696B76">
      <w:pPr>
        <w:pStyle w:val="Default"/>
        <w:numPr>
          <w:ilvl w:val="0"/>
          <w:numId w:val="19"/>
        </w:numPr>
        <w:spacing w:line="276" w:lineRule="auto"/>
        <w:jc w:val="both"/>
        <w:rPr>
          <w:rFonts w:ascii="Arial" w:hAnsi="Arial" w:cs="Arial"/>
        </w:rPr>
      </w:pPr>
      <w:r w:rsidRPr="00696B76">
        <w:rPr>
          <w:rFonts w:ascii="Arial" w:hAnsi="Arial" w:cs="Arial"/>
        </w:rPr>
        <w:t>Safeguarding</w:t>
      </w:r>
    </w:p>
    <w:p w14:paraId="6BB20C45" w14:textId="77777777" w:rsidR="001C289E" w:rsidRPr="00696B76" w:rsidRDefault="001C289E" w:rsidP="00696B76">
      <w:pPr>
        <w:pStyle w:val="Default"/>
        <w:spacing w:line="276" w:lineRule="auto"/>
        <w:jc w:val="both"/>
        <w:rPr>
          <w:rFonts w:ascii="Arial" w:hAnsi="Arial" w:cs="Arial"/>
          <w:color w:val="auto"/>
        </w:rPr>
      </w:pPr>
    </w:p>
    <w:p w14:paraId="288D9F7D" w14:textId="77777777" w:rsidR="001C289E" w:rsidRPr="00696B76" w:rsidRDefault="001D0116" w:rsidP="00696B76">
      <w:pPr>
        <w:pStyle w:val="Default"/>
        <w:spacing w:line="276" w:lineRule="auto"/>
        <w:jc w:val="both"/>
        <w:rPr>
          <w:rFonts w:ascii="Arial" w:hAnsi="Arial" w:cs="Arial"/>
          <w:color w:val="auto"/>
        </w:rPr>
      </w:pPr>
      <w:r w:rsidRPr="00696B76">
        <w:rPr>
          <w:rFonts w:ascii="Arial" w:hAnsi="Arial" w:cs="Arial"/>
          <w:color w:val="auto"/>
        </w:rPr>
        <w:t xml:space="preserve">HNY ICB Place based colleagues and Local Authority colleagues </w:t>
      </w:r>
      <w:r w:rsidR="003A0AFF" w:rsidRPr="00696B76">
        <w:rPr>
          <w:rFonts w:ascii="Arial" w:hAnsi="Arial" w:cs="Arial"/>
          <w:color w:val="auto"/>
        </w:rPr>
        <w:t>also</w:t>
      </w:r>
      <w:r w:rsidRPr="00696B76">
        <w:rPr>
          <w:rFonts w:ascii="Arial" w:hAnsi="Arial" w:cs="Arial"/>
          <w:color w:val="auto"/>
        </w:rPr>
        <w:t xml:space="preserve"> support deliver</w:t>
      </w:r>
      <w:r w:rsidR="003A0AFF" w:rsidRPr="00696B76">
        <w:rPr>
          <w:rFonts w:ascii="Arial" w:hAnsi="Arial" w:cs="Arial"/>
          <w:color w:val="auto"/>
        </w:rPr>
        <w:t>y</w:t>
      </w:r>
      <w:r w:rsidRPr="00696B76">
        <w:rPr>
          <w:rFonts w:ascii="Arial" w:hAnsi="Arial" w:cs="Arial"/>
          <w:color w:val="auto"/>
        </w:rPr>
        <w:t xml:space="preserve"> of this service. </w:t>
      </w:r>
    </w:p>
    <w:p w14:paraId="5C2C51F4" w14:textId="77777777" w:rsidR="00A27695" w:rsidRPr="00696B76" w:rsidRDefault="00A27695" w:rsidP="00696B76">
      <w:pPr>
        <w:pStyle w:val="Default"/>
        <w:spacing w:line="276" w:lineRule="auto"/>
        <w:jc w:val="both"/>
        <w:rPr>
          <w:rFonts w:ascii="Arial" w:hAnsi="Arial" w:cs="Arial"/>
        </w:rPr>
      </w:pPr>
    </w:p>
    <w:p w14:paraId="2B50EBC9" w14:textId="77777777" w:rsidR="00A27695" w:rsidRPr="00696B76" w:rsidRDefault="00F56891" w:rsidP="00696B76">
      <w:pPr>
        <w:pStyle w:val="Default"/>
        <w:numPr>
          <w:ilvl w:val="0"/>
          <w:numId w:val="13"/>
        </w:numPr>
        <w:spacing w:line="276" w:lineRule="auto"/>
        <w:jc w:val="both"/>
        <w:rPr>
          <w:rFonts w:ascii="Arial" w:hAnsi="Arial" w:cs="Arial"/>
          <w:b/>
          <w:bCs/>
        </w:rPr>
      </w:pPr>
      <w:r w:rsidRPr="00696B76">
        <w:rPr>
          <w:rFonts w:ascii="Arial" w:hAnsi="Arial" w:cs="Arial"/>
          <w:b/>
          <w:bCs/>
        </w:rPr>
        <w:t>Quality Impact Assessment of non-investment</w:t>
      </w:r>
    </w:p>
    <w:p w14:paraId="5A72584F" w14:textId="77777777" w:rsidR="00F56891" w:rsidRPr="00696B76" w:rsidRDefault="00F56891" w:rsidP="00696B76">
      <w:pPr>
        <w:pStyle w:val="Default"/>
        <w:spacing w:line="276" w:lineRule="auto"/>
        <w:jc w:val="both"/>
        <w:rPr>
          <w:rFonts w:ascii="Arial" w:hAnsi="Arial" w:cs="Arial"/>
          <w:b/>
          <w:bCs/>
        </w:rPr>
      </w:pPr>
    </w:p>
    <w:p w14:paraId="6FB2A3D1" w14:textId="77777777" w:rsidR="00F56891" w:rsidRPr="00696B76" w:rsidRDefault="00D52210" w:rsidP="00696B76">
      <w:pPr>
        <w:pStyle w:val="Default"/>
        <w:spacing w:line="276" w:lineRule="auto"/>
        <w:jc w:val="both"/>
        <w:rPr>
          <w:rFonts w:ascii="Arial" w:hAnsi="Arial" w:cs="Arial"/>
        </w:rPr>
      </w:pPr>
      <w:r w:rsidRPr="00696B76">
        <w:rPr>
          <w:rFonts w:ascii="Arial" w:hAnsi="Arial" w:cs="Arial"/>
        </w:rPr>
        <w:t>T</w:t>
      </w:r>
      <w:r w:rsidR="009056BE" w:rsidRPr="00696B76">
        <w:rPr>
          <w:rFonts w:ascii="Arial" w:hAnsi="Arial" w:cs="Arial"/>
        </w:rPr>
        <w:t xml:space="preserve">he safety and experience of these patients </w:t>
      </w:r>
      <w:r w:rsidR="0087375B" w:rsidRPr="00696B76">
        <w:rPr>
          <w:rFonts w:ascii="Arial" w:hAnsi="Arial" w:cs="Arial"/>
        </w:rPr>
        <w:t>will</w:t>
      </w:r>
      <w:r w:rsidR="009056BE" w:rsidRPr="00696B76">
        <w:rPr>
          <w:rFonts w:ascii="Arial" w:hAnsi="Arial" w:cs="Arial"/>
        </w:rPr>
        <w:t xml:space="preserve"> </w:t>
      </w:r>
      <w:r w:rsidR="0087375B" w:rsidRPr="00696B76">
        <w:rPr>
          <w:rFonts w:ascii="Arial" w:hAnsi="Arial" w:cs="Arial"/>
        </w:rPr>
        <w:t xml:space="preserve">be </w:t>
      </w:r>
      <w:r w:rsidR="009056BE" w:rsidRPr="00696B76">
        <w:rPr>
          <w:rFonts w:ascii="Arial" w:hAnsi="Arial" w:cs="Arial"/>
        </w:rPr>
        <w:t xml:space="preserve">impacted if </w:t>
      </w:r>
      <w:r w:rsidR="000225B2" w:rsidRPr="00696B76">
        <w:rPr>
          <w:rFonts w:ascii="Arial" w:hAnsi="Arial" w:cs="Arial"/>
        </w:rPr>
        <w:t>sustainable investment is not provided for this service</w:t>
      </w:r>
      <w:r w:rsidRPr="00696B76">
        <w:rPr>
          <w:rFonts w:ascii="Arial" w:hAnsi="Arial" w:cs="Arial"/>
        </w:rPr>
        <w:t xml:space="preserve"> by:</w:t>
      </w:r>
    </w:p>
    <w:p w14:paraId="33436FF4" w14:textId="77777777" w:rsidR="00692AF9" w:rsidRPr="00696B76" w:rsidRDefault="00692AF9" w:rsidP="00696B76">
      <w:pPr>
        <w:pStyle w:val="Default"/>
        <w:spacing w:line="276" w:lineRule="auto"/>
        <w:jc w:val="both"/>
        <w:rPr>
          <w:rFonts w:ascii="Arial" w:hAnsi="Arial" w:cs="Arial"/>
        </w:rPr>
      </w:pPr>
    </w:p>
    <w:p w14:paraId="3D2AB430" w14:textId="77777777" w:rsidR="00692AF9" w:rsidRPr="00696B76" w:rsidRDefault="0087375B" w:rsidP="00696B76">
      <w:pPr>
        <w:pStyle w:val="NormalWeb"/>
        <w:numPr>
          <w:ilvl w:val="0"/>
          <w:numId w:val="16"/>
        </w:numPr>
        <w:shd w:val="clear" w:color="auto" w:fill="FFFFFF"/>
        <w:spacing w:before="0" w:beforeAutospacing="0" w:after="0" w:afterAutospacing="0" w:line="276" w:lineRule="auto"/>
        <w:jc w:val="both"/>
        <w:rPr>
          <w:rFonts w:ascii="Arial" w:hAnsi="Arial" w:cs="Arial"/>
          <w:color w:val="000000"/>
        </w:rPr>
      </w:pPr>
      <w:r w:rsidRPr="00696B76">
        <w:rPr>
          <w:rFonts w:ascii="Arial" w:hAnsi="Arial" w:cs="Arial"/>
          <w:b/>
          <w:bCs/>
          <w:color w:val="000000"/>
        </w:rPr>
        <w:t>S</w:t>
      </w:r>
      <w:r w:rsidR="00692AF9" w:rsidRPr="00696B76">
        <w:rPr>
          <w:rFonts w:ascii="Arial" w:hAnsi="Arial" w:cs="Arial"/>
          <w:b/>
          <w:bCs/>
          <w:color w:val="000000"/>
        </w:rPr>
        <w:t>afety</w:t>
      </w:r>
      <w:r w:rsidR="00692AF9" w:rsidRPr="00696B76">
        <w:rPr>
          <w:rFonts w:ascii="Arial" w:hAnsi="Arial" w:cs="Arial"/>
          <w:color w:val="000000"/>
        </w:rPr>
        <w:t>: </w:t>
      </w:r>
      <w:r w:rsidRPr="00696B76">
        <w:rPr>
          <w:rFonts w:ascii="Arial" w:hAnsi="Arial" w:cs="Arial"/>
          <w:color w:val="000000"/>
        </w:rPr>
        <w:t>Homeless patients have chronic health problems and have a chaotic unstable life therefore, at higher risk of using acute health services when experiencing a deterioration in health.</w:t>
      </w:r>
    </w:p>
    <w:p w14:paraId="2A4F7965" w14:textId="77777777" w:rsidR="0087375B" w:rsidRPr="00696B76" w:rsidRDefault="0087375B" w:rsidP="00696B76">
      <w:pPr>
        <w:pStyle w:val="NormalWeb"/>
        <w:shd w:val="clear" w:color="auto" w:fill="FFFFFF"/>
        <w:spacing w:before="0" w:beforeAutospacing="0" w:after="0" w:afterAutospacing="0" w:line="276" w:lineRule="auto"/>
        <w:ind w:left="960"/>
        <w:jc w:val="both"/>
        <w:rPr>
          <w:rFonts w:ascii="Arial" w:hAnsi="Arial" w:cs="Arial"/>
          <w:color w:val="000000"/>
        </w:rPr>
      </w:pPr>
    </w:p>
    <w:p w14:paraId="45F0D701" w14:textId="77777777" w:rsidR="00692AF9" w:rsidRPr="00696B76" w:rsidRDefault="0087375B" w:rsidP="00696B76">
      <w:pPr>
        <w:pStyle w:val="NormalWeb"/>
        <w:numPr>
          <w:ilvl w:val="0"/>
          <w:numId w:val="16"/>
        </w:numPr>
        <w:shd w:val="clear" w:color="auto" w:fill="FFFFFF"/>
        <w:spacing w:before="0" w:beforeAutospacing="0" w:after="0" w:afterAutospacing="0" w:line="276" w:lineRule="auto"/>
        <w:jc w:val="both"/>
        <w:rPr>
          <w:rFonts w:ascii="Arial" w:hAnsi="Arial" w:cs="Arial"/>
          <w:color w:val="000000"/>
        </w:rPr>
      </w:pPr>
      <w:r w:rsidRPr="00696B76">
        <w:rPr>
          <w:rFonts w:ascii="Arial" w:hAnsi="Arial" w:cs="Arial"/>
          <w:b/>
          <w:bCs/>
          <w:color w:val="000000"/>
        </w:rPr>
        <w:t>E</w:t>
      </w:r>
      <w:r w:rsidR="00692AF9" w:rsidRPr="00696B76">
        <w:rPr>
          <w:rFonts w:ascii="Arial" w:hAnsi="Arial" w:cs="Arial"/>
          <w:b/>
          <w:bCs/>
          <w:color w:val="000000"/>
        </w:rPr>
        <w:t>xperience of care</w:t>
      </w:r>
      <w:r w:rsidR="00692AF9" w:rsidRPr="00696B76">
        <w:rPr>
          <w:rFonts w:ascii="Arial" w:hAnsi="Arial" w:cs="Arial"/>
          <w:color w:val="000000"/>
        </w:rPr>
        <w:t xml:space="preserve">: </w:t>
      </w:r>
      <w:r w:rsidR="00D52210" w:rsidRPr="00696B76">
        <w:rPr>
          <w:rFonts w:ascii="Arial" w:hAnsi="Arial" w:cs="Arial"/>
          <w:color w:val="000000"/>
        </w:rPr>
        <w:t xml:space="preserve">Homeless patients often </w:t>
      </w:r>
      <w:r w:rsidRPr="00696B76">
        <w:rPr>
          <w:rFonts w:ascii="Arial" w:hAnsi="Arial" w:cs="Arial"/>
          <w:color w:val="000000"/>
        </w:rPr>
        <w:t>are afraid</w:t>
      </w:r>
      <w:r w:rsidR="00D52210" w:rsidRPr="00696B76">
        <w:rPr>
          <w:rFonts w:ascii="Arial" w:hAnsi="Arial" w:cs="Arial"/>
          <w:color w:val="000000"/>
        </w:rPr>
        <w:t xml:space="preserve"> of stigmatisation and non- </w:t>
      </w:r>
      <w:r w:rsidRPr="00696B76">
        <w:rPr>
          <w:rFonts w:ascii="Arial" w:hAnsi="Arial" w:cs="Arial"/>
          <w:color w:val="000000"/>
        </w:rPr>
        <w:t>prioritisation</w:t>
      </w:r>
      <w:r w:rsidR="00D52210" w:rsidRPr="00696B76">
        <w:rPr>
          <w:rFonts w:ascii="Arial" w:hAnsi="Arial" w:cs="Arial"/>
          <w:color w:val="000000"/>
        </w:rPr>
        <w:t xml:space="preserve"> of their health problems </w:t>
      </w:r>
      <w:r w:rsidRPr="00696B76">
        <w:rPr>
          <w:rFonts w:ascii="Arial" w:hAnsi="Arial" w:cs="Arial"/>
          <w:color w:val="000000"/>
        </w:rPr>
        <w:t>due to discrimination</w:t>
      </w:r>
      <w:r w:rsidR="00D52210" w:rsidRPr="00696B76">
        <w:rPr>
          <w:rFonts w:ascii="Arial" w:hAnsi="Arial" w:cs="Arial"/>
          <w:color w:val="000000"/>
        </w:rPr>
        <w:t xml:space="preserve"> previously </w:t>
      </w:r>
      <w:r w:rsidRPr="00696B76">
        <w:rPr>
          <w:rFonts w:ascii="Arial" w:hAnsi="Arial" w:cs="Arial"/>
          <w:color w:val="000000"/>
        </w:rPr>
        <w:t>experienced</w:t>
      </w:r>
      <w:r w:rsidR="00D52210" w:rsidRPr="00696B76">
        <w:rPr>
          <w:rFonts w:ascii="Arial" w:hAnsi="Arial" w:cs="Arial"/>
          <w:color w:val="000000"/>
        </w:rPr>
        <w:t xml:space="preserve">. CINT are aware </w:t>
      </w:r>
      <w:r w:rsidRPr="00696B76">
        <w:rPr>
          <w:rFonts w:ascii="Arial" w:hAnsi="Arial" w:cs="Arial"/>
          <w:color w:val="000000"/>
        </w:rPr>
        <w:t xml:space="preserve">of these structural barriers and the impact it can have. Care can be improved by showing </w:t>
      </w:r>
      <w:r w:rsidR="00692AF9" w:rsidRPr="00696B76">
        <w:rPr>
          <w:rFonts w:ascii="Arial" w:hAnsi="Arial" w:cs="Arial"/>
          <w:color w:val="000000"/>
        </w:rPr>
        <w:t xml:space="preserve">compassion, </w:t>
      </w:r>
      <w:r w:rsidRPr="00696B76">
        <w:rPr>
          <w:rFonts w:ascii="Arial" w:hAnsi="Arial" w:cs="Arial"/>
          <w:color w:val="000000"/>
        </w:rPr>
        <w:t>dignity,</w:t>
      </w:r>
      <w:r w:rsidR="00692AF9" w:rsidRPr="00696B76">
        <w:rPr>
          <w:rFonts w:ascii="Arial" w:hAnsi="Arial" w:cs="Arial"/>
          <w:color w:val="000000"/>
        </w:rPr>
        <w:t xml:space="preserve"> and respect</w:t>
      </w:r>
      <w:r w:rsidRPr="00696B76">
        <w:rPr>
          <w:rFonts w:ascii="Arial" w:hAnsi="Arial" w:cs="Arial"/>
          <w:color w:val="000000"/>
        </w:rPr>
        <w:t>. Feedback would be gained from patients who have engaged with the service.</w:t>
      </w:r>
    </w:p>
    <w:p w14:paraId="43752DDC" w14:textId="77777777" w:rsidR="0087375B" w:rsidRPr="00696B76" w:rsidRDefault="0087375B" w:rsidP="00696B76">
      <w:pPr>
        <w:pStyle w:val="NormalWeb"/>
        <w:shd w:val="clear" w:color="auto" w:fill="FFFFFF"/>
        <w:spacing w:before="0" w:beforeAutospacing="0" w:after="0" w:afterAutospacing="0" w:line="276" w:lineRule="auto"/>
        <w:ind w:left="960"/>
        <w:jc w:val="both"/>
        <w:rPr>
          <w:rFonts w:ascii="Arial" w:hAnsi="Arial" w:cs="Arial"/>
          <w:color w:val="000000"/>
        </w:rPr>
      </w:pPr>
    </w:p>
    <w:p w14:paraId="016D2B5D" w14:textId="77777777" w:rsidR="00692AF9" w:rsidRDefault="0087375B" w:rsidP="00696B76">
      <w:pPr>
        <w:pStyle w:val="NormalWeb"/>
        <w:numPr>
          <w:ilvl w:val="0"/>
          <w:numId w:val="16"/>
        </w:numPr>
        <w:shd w:val="clear" w:color="auto" w:fill="FFFFFF"/>
        <w:spacing w:before="0" w:beforeAutospacing="0" w:after="0" w:afterAutospacing="0" w:line="276" w:lineRule="auto"/>
        <w:jc w:val="both"/>
        <w:rPr>
          <w:rFonts w:ascii="Arial" w:hAnsi="Arial" w:cs="Arial"/>
          <w:color w:val="000000"/>
        </w:rPr>
      </w:pPr>
      <w:r w:rsidRPr="00696B76">
        <w:rPr>
          <w:rFonts w:ascii="Arial" w:hAnsi="Arial" w:cs="Arial"/>
          <w:b/>
          <w:bCs/>
          <w:color w:val="000000"/>
        </w:rPr>
        <w:t>E</w:t>
      </w:r>
      <w:r w:rsidR="00692AF9" w:rsidRPr="00696B76">
        <w:rPr>
          <w:rFonts w:ascii="Arial" w:hAnsi="Arial" w:cs="Arial"/>
          <w:b/>
          <w:bCs/>
          <w:color w:val="000000"/>
        </w:rPr>
        <w:t>ffectiveness of care</w:t>
      </w:r>
      <w:r w:rsidR="00692AF9" w:rsidRPr="00696B76">
        <w:rPr>
          <w:rFonts w:ascii="Arial" w:hAnsi="Arial" w:cs="Arial"/>
          <w:color w:val="000000"/>
        </w:rPr>
        <w:t>: </w:t>
      </w:r>
      <w:r w:rsidR="00D52210" w:rsidRPr="00696B76">
        <w:rPr>
          <w:rFonts w:ascii="Arial" w:hAnsi="Arial" w:cs="Arial"/>
          <w:color w:val="000000"/>
        </w:rPr>
        <w:t xml:space="preserve">We feel that this dedicated service would improve outcomes and reduce health care in the homeless community in our area. This in turn would </w:t>
      </w:r>
      <w:r w:rsidR="00692AF9" w:rsidRPr="00696B76">
        <w:rPr>
          <w:rFonts w:ascii="Arial" w:hAnsi="Arial" w:cs="Arial"/>
          <w:color w:val="000000"/>
        </w:rPr>
        <w:t>enhanc</w:t>
      </w:r>
      <w:r w:rsidR="00D52210" w:rsidRPr="00696B76">
        <w:rPr>
          <w:rFonts w:ascii="Arial" w:hAnsi="Arial" w:cs="Arial"/>
          <w:color w:val="000000"/>
        </w:rPr>
        <w:t>e</w:t>
      </w:r>
      <w:r w:rsidR="00692AF9" w:rsidRPr="00696B76">
        <w:rPr>
          <w:rFonts w:ascii="Arial" w:hAnsi="Arial" w:cs="Arial"/>
          <w:color w:val="000000"/>
        </w:rPr>
        <w:t xml:space="preserve"> quality of life and help</w:t>
      </w:r>
      <w:r w:rsidR="00D52210" w:rsidRPr="00696B76">
        <w:rPr>
          <w:rFonts w:ascii="Arial" w:hAnsi="Arial" w:cs="Arial"/>
          <w:color w:val="000000"/>
        </w:rPr>
        <w:t xml:space="preserve"> homeless patients</w:t>
      </w:r>
      <w:r w:rsidR="00692AF9" w:rsidRPr="00696B76">
        <w:rPr>
          <w:rFonts w:ascii="Arial" w:hAnsi="Arial" w:cs="Arial"/>
          <w:color w:val="000000"/>
        </w:rPr>
        <w:t xml:space="preserve"> to recover following episodes of ill health.</w:t>
      </w:r>
    </w:p>
    <w:p w14:paraId="3C418A96" w14:textId="77777777" w:rsidR="0025015E" w:rsidRDefault="0025015E" w:rsidP="0025015E">
      <w:pPr>
        <w:pStyle w:val="ListParagraph"/>
        <w:rPr>
          <w:rFonts w:ascii="Arial" w:hAnsi="Arial" w:cs="Arial"/>
          <w:color w:val="000000"/>
        </w:rPr>
      </w:pPr>
    </w:p>
    <w:p w14:paraId="2A69E9F8" w14:textId="77777777" w:rsidR="0025015E" w:rsidRDefault="0025015E" w:rsidP="0025015E">
      <w:pPr>
        <w:pStyle w:val="NormalWeb"/>
        <w:shd w:val="clear" w:color="auto" w:fill="FFFFFF"/>
        <w:spacing w:before="0" w:beforeAutospacing="0" w:after="0" w:afterAutospacing="0" w:line="276" w:lineRule="auto"/>
        <w:jc w:val="both"/>
        <w:rPr>
          <w:rFonts w:ascii="Arial" w:hAnsi="Arial" w:cs="Arial"/>
          <w:color w:val="000000"/>
        </w:rPr>
      </w:pPr>
    </w:p>
    <w:p w14:paraId="24D2B681" w14:textId="25847476" w:rsidR="005C6968" w:rsidRPr="005C6968" w:rsidRDefault="005C6968" w:rsidP="005C6968">
      <w:pPr>
        <w:pStyle w:val="NormalWeb"/>
        <w:spacing w:before="0" w:beforeAutospacing="0" w:after="0" w:afterAutospacing="0" w:line="276" w:lineRule="auto"/>
        <w:jc w:val="both"/>
        <w:rPr>
          <w:rFonts w:ascii="Arial" w:eastAsiaTheme="minorEastAsia" w:hAnsi="Arial" w:cs="Arial"/>
          <w:b/>
          <w:bCs/>
          <w:color w:val="000000" w:themeColor="dark1"/>
          <w:kern w:val="24"/>
        </w:rPr>
      </w:pPr>
      <w:r w:rsidRPr="005C6968">
        <w:rPr>
          <w:rFonts w:ascii="Arial" w:eastAsiaTheme="minorEastAsia" w:hAnsi="Arial" w:cs="Arial"/>
          <w:color w:val="000000" w:themeColor="dark1"/>
          <w:kern w:val="24"/>
        </w:rPr>
        <w:t>The Community Inclusion Nursing Team</w:t>
      </w:r>
      <w:r w:rsidRPr="005C6968">
        <w:rPr>
          <w:rFonts w:ascii="Arial" w:eastAsiaTheme="minorEastAsia" w:hAnsi="Arial" w:cs="Arial"/>
          <w:color w:val="000000" w:themeColor="dark1"/>
          <w:kern w:val="24"/>
        </w:rPr>
        <w:t xml:space="preserve"> w</w:t>
      </w:r>
      <w:r w:rsidRPr="005C6968">
        <w:rPr>
          <w:rFonts w:ascii="Arial" w:eastAsiaTheme="minorEastAsia" w:hAnsi="Arial" w:cs="Arial"/>
          <w:color w:val="000000" w:themeColor="dark1"/>
          <w:kern w:val="24"/>
        </w:rPr>
        <w:t>ould like to expand the nurse-led service delivering integrated, multi-disciplinary outreach care to marginalised populations, including the homeless, sex workers, vulnerable migrants, and individuals recently released from prison. The initiative</w:t>
      </w:r>
      <w:r w:rsidRPr="00696B76">
        <w:rPr>
          <w:rFonts w:ascii="Arial" w:eastAsiaTheme="minorEastAsia" w:hAnsi="Arial" w:cs="Arial"/>
          <w:color w:val="000000" w:themeColor="dark1"/>
          <w:kern w:val="24"/>
        </w:rPr>
        <w:t xml:space="preserve"> seeks to address health inequalities within inclusion health groups by providing proactive and responsive health interventions, disease control, and access to wider health and social care.</w:t>
      </w:r>
    </w:p>
    <w:p w14:paraId="42B02A4F" w14:textId="77777777" w:rsidR="005C6968" w:rsidRPr="00696B76" w:rsidRDefault="005C6968" w:rsidP="005C6968">
      <w:pPr>
        <w:pStyle w:val="NormalWeb"/>
        <w:spacing w:before="0" w:beforeAutospacing="0" w:after="0" w:afterAutospacing="0" w:line="276" w:lineRule="auto"/>
        <w:jc w:val="both"/>
        <w:rPr>
          <w:rFonts w:ascii="Arial" w:eastAsiaTheme="minorEastAsia" w:hAnsi="Arial" w:cs="Arial"/>
          <w:color w:val="000000" w:themeColor="dark1"/>
          <w:kern w:val="24"/>
        </w:rPr>
      </w:pPr>
    </w:p>
    <w:p w14:paraId="7B54026B" w14:textId="77777777" w:rsidR="005C6968" w:rsidRPr="00696B76" w:rsidRDefault="005C6968" w:rsidP="005C6968">
      <w:pPr>
        <w:pStyle w:val="NormalWeb"/>
        <w:spacing w:before="0" w:beforeAutospacing="0" w:after="0" w:afterAutospacing="0" w:line="276" w:lineRule="auto"/>
        <w:jc w:val="both"/>
        <w:rPr>
          <w:rFonts w:ascii="Arial" w:eastAsiaTheme="minorEastAsia" w:hAnsi="Arial" w:cs="Arial"/>
          <w:color w:val="000000" w:themeColor="dark1"/>
          <w:kern w:val="24"/>
        </w:rPr>
      </w:pPr>
    </w:p>
    <w:p w14:paraId="60EDCE63" w14:textId="77777777" w:rsidR="005C6968" w:rsidRPr="00696B76" w:rsidRDefault="005C6968" w:rsidP="005C6968">
      <w:pPr>
        <w:pStyle w:val="NormalWeb"/>
        <w:spacing w:before="0" w:beforeAutospacing="0" w:after="0" w:afterAutospacing="0" w:line="276" w:lineRule="auto"/>
        <w:jc w:val="both"/>
        <w:rPr>
          <w:rFonts w:ascii="Arial" w:hAnsi="Arial" w:cs="Arial"/>
        </w:rPr>
      </w:pPr>
    </w:p>
    <w:p w14:paraId="1E138E33" w14:textId="2EFDD4CE" w:rsidR="005C6968" w:rsidRDefault="005C6968" w:rsidP="00CD7043">
      <w:pPr>
        <w:pStyle w:val="NormalWeb"/>
        <w:numPr>
          <w:ilvl w:val="0"/>
          <w:numId w:val="13"/>
        </w:numPr>
        <w:spacing w:before="0" w:beforeAutospacing="0" w:after="0" w:afterAutospacing="0" w:line="276" w:lineRule="auto"/>
        <w:jc w:val="both"/>
        <w:rPr>
          <w:rFonts w:ascii="Arial" w:eastAsiaTheme="minorEastAsia" w:hAnsi="Arial" w:cs="Arial"/>
          <w:b/>
          <w:bCs/>
          <w:color w:val="000000" w:themeColor="dark1"/>
          <w:kern w:val="24"/>
        </w:rPr>
      </w:pPr>
      <w:r w:rsidRPr="00696B76">
        <w:rPr>
          <w:rFonts w:ascii="Arial" w:eastAsiaTheme="minorEastAsia" w:hAnsi="Arial" w:cs="Arial"/>
          <w:b/>
          <w:bCs/>
          <w:color w:val="000000" w:themeColor="dark1"/>
          <w:kern w:val="24"/>
        </w:rPr>
        <w:t>Patient Impact:</w:t>
      </w:r>
    </w:p>
    <w:p w14:paraId="463DE281" w14:textId="77777777" w:rsidR="005C6968" w:rsidRPr="00696B76" w:rsidRDefault="005C6968" w:rsidP="005C6968">
      <w:pPr>
        <w:pStyle w:val="NormalWeb"/>
        <w:spacing w:before="0" w:beforeAutospacing="0" w:after="0" w:afterAutospacing="0" w:line="276" w:lineRule="auto"/>
        <w:jc w:val="both"/>
        <w:rPr>
          <w:rFonts w:ascii="Arial" w:hAnsi="Arial" w:cs="Arial"/>
        </w:rPr>
      </w:pPr>
    </w:p>
    <w:p w14:paraId="6F42F305"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Early Intervention</w:t>
      </w:r>
      <w:r w:rsidRPr="00696B76">
        <w:rPr>
          <w:rFonts w:ascii="Arial" w:eastAsiaTheme="minorEastAsia" w:hAnsi="Arial" w:cs="Arial"/>
          <w:color w:val="000000" w:themeColor="dark1"/>
          <w:kern w:val="24"/>
        </w:rPr>
        <w:t>: Timely identification and management of health needs, preventing deterioration and reducing future care requirements.</w:t>
      </w:r>
    </w:p>
    <w:p w14:paraId="7672055E"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Reduced Pressure on Emergency Services</w:t>
      </w:r>
      <w:r w:rsidRPr="00696B76">
        <w:rPr>
          <w:rFonts w:ascii="Arial" w:eastAsiaTheme="minorEastAsia" w:hAnsi="Arial" w:cs="Arial"/>
          <w:color w:val="000000" w:themeColor="dark1"/>
          <w:kern w:val="24"/>
        </w:rPr>
        <w:t>: Patients redirected from Emergency Department (ED) to this service via the Community Single Point of Access.</w:t>
      </w:r>
    </w:p>
    <w:p w14:paraId="0F44DF69"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Empowered Self-Management</w:t>
      </w:r>
      <w:r w:rsidRPr="00696B76">
        <w:rPr>
          <w:rFonts w:ascii="Arial" w:eastAsiaTheme="minorEastAsia" w:hAnsi="Arial" w:cs="Arial"/>
          <w:color w:val="000000" w:themeColor="dark1"/>
          <w:kern w:val="24"/>
        </w:rPr>
        <w:t>: Patients will gain the skills and knowledge to manage their symptoms effectively through tailored support and advice.</w:t>
      </w:r>
    </w:p>
    <w:p w14:paraId="603B8726"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Innovation in Care Delivery</w:t>
      </w:r>
      <w:r w:rsidRPr="00696B76">
        <w:rPr>
          <w:rFonts w:ascii="Arial" w:eastAsiaTheme="minorEastAsia" w:hAnsi="Arial" w:cs="Arial"/>
          <w:color w:val="000000" w:themeColor="dark1"/>
          <w:kern w:val="24"/>
        </w:rPr>
        <w:t>: Increased use of technology and remote clinical assessments to review and treat.</w:t>
      </w:r>
    </w:p>
    <w:p w14:paraId="66BCABFF"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System-Wide Benefits:</w:t>
      </w:r>
    </w:p>
    <w:p w14:paraId="6F1F44C1"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Reduced ED Utilisation</w:t>
      </w:r>
      <w:r w:rsidRPr="00696B76">
        <w:rPr>
          <w:rFonts w:ascii="Arial" w:eastAsiaTheme="minorEastAsia" w:hAnsi="Arial" w:cs="Arial"/>
          <w:color w:val="000000" w:themeColor="dark1"/>
          <w:kern w:val="24"/>
        </w:rPr>
        <w:t>: Fewer attendances by high-intensity service users, easing the burden on emergency care.</w:t>
      </w:r>
    </w:p>
    <w:p w14:paraId="1D9D8844"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Shorter Hospital Stays</w:t>
      </w:r>
      <w:r w:rsidRPr="00696B76">
        <w:rPr>
          <w:rFonts w:ascii="Arial" w:eastAsiaTheme="minorEastAsia" w:hAnsi="Arial" w:cs="Arial"/>
          <w:color w:val="000000" w:themeColor="dark1"/>
          <w:kern w:val="24"/>
        </w:rPr>
        <w:t>: Streamlined interventions to minimise inpatient durations.</w:t>
      </w:r>
    </w:p>
    <w:p w14:paraId="3F815EC3"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Prevention of Adverse Outcomes</w:t>
      </w:r>
      <w:r w:rsidRPr="00696B76">
        <w:rPr>
          <w:rFonts w:ascii="Arial" w:eastAsiaTheme="minorEastAsia" w:hAnsi="Arial" w:cs="Arial"/>
          <w:color w:val="000000" w:themeColor="dark1"/>
          <w:kern w:val="24"/>
        </w:rPr>
        <w:t>: Mitigation of complications and long-term disabilities through proactive care.</w:t>
      </w:r>
    </w:p>
    <w:p w14:paraId="611D324F" w14:textId="77777777" w:rsidR="005C6968" w:rsidRPr="00696B76" w:rsidRDefault="005C6968" w:rsidP="005C6968">
      <w:pPr>
        <w:pStyle w:val="NormalWeb"/>
        <w:spacing w:before="0" w:beforeAutospacing="0" w:after="0" w:afterAutospacing="0" w:line="276" w:lineRule="auto"/>
        <w:jc w:val="both"/>
        <w:rPr>
          <w:rFonts w:ascii="Arial" w:hAnsi="Arial" w:cs="Arial"/>
        </w:rPr>
      </w:pPr>
      <w:r w:rsidRPr="00696B76">
        <w:rPr>
          <w:rFonts w:ascii="Arial" w:eastAsiaTheme="minorEastAsia" w:hAnsi="Arial" w:cs="Arial"/>
          <w:b/>
          <w:bCs/>
          <w:color w:val="000000" w:themeColor="dark1"/>
          <w:kern w:val="24"/>
        </w:rPr>
        <w:t>Improved Care Pathways</w:t>
      </w:r>
      <w:r w:rsidRPr="00696B76">
        <w:rPr>
          <w:rFonts w:ascii="Arial" w:eastAsiaTheme="minorEastAsia" w:hAnsi="Arial" w:cs="Arial"/>
          <w:color w:val="000000" w:themeColor="dark1"/>
          <w:kern w:val="24"/>
        </w:rPr>
        <w:t>: Enhanced efficiency through reduced "Did Not Attend" (DNA) rates and better resource allocation.</w:t>
      </w:r>
    </w:p>
    <w:p w14:paraId="381FE7E0" w14:textId="77777777" w:rsidR="005C6968" w:rsidRPr="00696B76" w:rsidRDefault="005C6968" w:rsidP="005C6968">
      <w:pPr>
        <w:pStyle w:val="NormalWeb"/>
        <w:spacing w:before="0" w:beforeAutospacing="0" w:after="0" w:afterAutospacing="0" w:line="276" w:lineRule="auto"/>
        <w:jc w:val="both"/>
        <w:rPr>
          <w:rFonts w:ascii="Arial" w:hAnsi="Arial" w:cs="Arial"/>
        </w:rPr>
      </w:pPr>
    </w:p>
    <w:p w14:paraId="3B0F5AC9" w14:textId="77777777" w:rsidR="005C6968" w:rsidRPr="00B71A9F" w:rsidRDefault="005C6968" w:rsidP="005C6968">
      <w:pPr>
        <w:spacing w:after="0" w:line="276" w:lineRule="auto"/>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This targeted intervention will not only address immediate health needs but also contribute to the sustainability of health services by reducing demand on overstretched healthcare services in N</w:t>
      </w:r>
      <w:r w:rsidRPr="005C6968">
        <w:rPr>
          <w:rFonts w:ascii="Arial" w:eastAsiaTheme="minorEastAsia" w:hAnsi="Arial" w:cs="Arial"/>
          <w:color w:val="000000" w:themeColor="dark1"/>
          <w:kern w:val="24"/>
          <w:sz w:val="24"/>
          <w:szCs w:val="24"/>
          <w:lang w:eastAsia="en-GB"/>
          <w14:ligatures w14:val="none"/>
        </w:rPr>
        <w:t>orth Lincolnshire and benefit groups:</w:t>
      </w:r>
    </w:p>
    <w:p w14:paraId="571AA5C3" w14:textId="77777777" w:rsidR="00D13BED" w:rsidRPr="00B71A9F" w:rsidRDefault="00D13BED" w:rsidP="005C6968">
      <w:pPr>
        <w:numPr>
          <w:ilvl w:val="0"/>
          <w:numId w:val="28"/>
        </w:numPr>
        <w:spacing w:after="0" w:line="276" w:lineRule="auto"/>
        <w:ind w:left="1166"/>
        <w:contextualSpacing/>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 xml:space="preserve">Homeless / rough sleeper population </w:t>
      </w:r>
    </w:p>
    <w:p w14:paraId="34561464" w14:textId="77777777" w:rsidR="00D13BED" w:rsidRPr="00B71A9F" w:rsidRDefault="00D13BED" w:rsidP="005C6968">
      <w:pPr>
        <w:numPr>
          <w:ilvl w:val="0"/>
          <w:numId w:val="28"/>
        </w:numPr>
        <w:spacing w:after="0" w:line="276" w:lineRule="auto"/>
        <w:ind w:left="1166"/>
        <w:contextualSpacing/>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 xml:space="preserve">Sex workers </w:t>
      </w:r>
    </w:p>
    <w:p w14:paraId="6558FF0B" w14:textId="77777777" w:rsidR="00D13BED" w:rsidRPr="00B71A9F" w:rsidRDefault="00D13BED" w:rsidP="005C6968">
      <w:pPr>
        <w:numPr>
          <w:ilvl w:val="0"/>
          <w:numId w:val="28"/>
        </w:numPr>
        <w:spacing w:after="0" w:line="276" w:lineRule="auto"/>
        <w:ind w:left="1166"/>
        <w:contextualSpacing/>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Refugees</w:t>
      </w:r>
    </w:p>
    <w:p w14:paraId="223D241C" w14:textId="77777777" w:rsidR="00D13BED" w:rsidRPr="00B71A9F" w:rsidRDefault="00D13BED" w:rsidP="005C6968">
      <w:pPr>
        <w:numPr>
          <w:ilvl w:val="0"/>
          <w:numId w:val="28"/>
        </w:numPr>
        <w:spacing w:after="0" w:line="276" w:lineRule="auto"/>
        <w:ind w:left="1166"/>
        <w:contextualSpacing/>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 xml:space="preserve">Asylum seekers </w:t>
      </w:r>
    </w:p>
    <w:p w14:paraId="1E9F1B38" w14:textId="77777777" w:rsidR="005C6968" w:rsidRPr="00696B76" w:rsidRDefault="00D13BED" w:rsidP="005C6968">
      <w:pPr>
        <w:numPr>
          <w:ilvl w:val="0"/>
          <w:numId w:val="28"/>
        </w:numPr>
        <w:spacing w:after="0" w:line="276" w:lineRule="auto"/>
        <w:ind w:left="1166"/>
        <w:contextualSpacing/>
        <w:jc w:val="both"/>
        <w:rPr>
          <w:rFonts w:ascii="Arial" w:eastAsia="Times New Roman" w:hAnsi="Arial" w:cs="Arial"/>
          <w:kern w:val="0"/>
          <w:sz w:val="24"/>
          <w:szCs w:val="24"/>
          <w:lang w:eastAsia="en-GB"/>
          <w14:ligatures w14:val="none"/>
        </w:rPr>
      </w:pPr>
      <w:r w:rsidRPr="00B71A9F">
        <w:rPr>
          <w:rFonts w:ascii="Arial" w:eastAsiaTheme="minorEastAsia" w:hAnsi="Arial" w:cs="Arial"/>
          <w:color w:val="000000" w:themeColor="dark1"/>
          <w:kern w:val="24"/>
          <w:sz w:val="24"/>
          <w:szCs w:val="24"/>
          <w:lang w:eastAsia="en-GB"/>
          <w14:ligatures w14:val="none"/>
        </w:rPr>
        <w:t>Prisoners (newly released)</w:t>
      </w:r>
    </w:p>
    <w:p w14:paraId="54254B7A" w14:textId="77777777" w:rsidR="00692AF9" w:rsidRPr="00696B76" w:rsidRDefault="00692AF9" w:rsidP="00696B76">
      <w:pPr>
        <w:pStyle w:val="Default"/>
        <w:spacing w:line="276" w:lineRule="auto"/>
        <w:jc w:val="both"/>
        <w:rPr>
          <w:rFonts w:ascii="Arial" w:hAnsi="Arial" w:cs="Arial"/>
        </w:rPr>
      </w:pPr>
    </w:p>
    <w:p w14:paraId="35CD661B" w14:textId="77777777" w:rsidR="00F56891" w:rsidRPr="00696B76" w:rsidRDefault="00F56891" w:rsidP="00696B76">
      <w:pPr>
        <w:pStyle w:val="Default"/>
        <w:spacing w:line="276" w:lineRule="auto"/>
        <w:jc w:val="both"/>
        <w:rPr>
          <w:rFonts w:ascii="Arial" w:hAnsi="Arial" w:cs="Arial"/>
          <w:b/>
          <w:bCs/>
        </w:rPr>
      </w:pPr>
    </w:p>
    <w:p w14:paraId="23D2F67F" w14:textId="77777777" w:rsidR="00F56891" w:rsidRPr="00696B76" w:rsidRDefault="00F16006" w:rsidP="00696B76">
      <w:pPr>
        <w:pStyle w:val="Default"/>
        <w:numPr>
          <w:ilvl w:val="0"/>
          <w:numId w:val="13"/>
        </w:numPr>
        <w:spacing w:line="276" w:lineRule="auto"/>
        <w:jc w:val="both"/>
        <w:rPr>
          <w:rFonts w:ascii="Arial" w:hAnsi="Arial" w:cs="Arial"/>
          <w:b/>
          <w:bCs/>
        </w:rPr>
      </w:pPr>
      <w:r w:rsidRPr="00696B76">
        <w:rPr>
          <w:rFonts w:ascii="Arial" w:hAnsi="Arial" w:cs="Arial"/>
          <w:b/>
          <w:bCs/>
        </w:rPr>
        <w:t>Workforce</w:t>
      </w:r>
    </w:p>
    <w:p w14:paraId="6F47340F" w14:textId="77777777" w:rsidR="00692AF9" w:rsidRPr="00696B76" w:rsidRDefault="00692AF9" w:rsidP="00696B76">
      <w:pPr>
        <w:pStyle w:val="Default"/>
        <w:spacing w:line="276" w:lineRule="auto"/>
        <w:jc w:val="both"/>
        <w:rPr>
          <w:rFonts w:ascii="Arial" w:hAnsi="Arial" w:cs="Arial"/>
        </w:rPr>
      </w:pPr>
    </w:p>
    <w:p w14:paraId="19A5200F" w14:textId="77777777" w:rsidR="003140F9" w:rsidRPr="00696B76" w:rsidRDefault="004D6ED3" w:rsidP="00696B76">
      <w:pPr>
        <w:pStyle w:val="Default"/>
        <w:spacing w:line="276" w:lineRule="auto"/>
        <w:jc w:val="both"/>
        <w:rPr>
          <w:rFonts w:ascii="Arial" w:hAnsi="Arial" w:cs="Arial"/>
          <w:color w:val="333333"/>
          <w:shd w:val="clear" w:color="auto" w:fill="FFFFFF"/>
        </w:rPr>
      </w:pPr>
      <w:r w:rsidRPr="00696B76">
        <w:rPr>
          <w:rFonts w:ascii="Arial" w:hAnsi="Arial" w:cs="Arial"/>
          <w:color w:val="333333"/>
          <w:shd w:val="clear" w:color="auto" w:fill="FFFFFF"/>
        </w:rPr>
        <w:t xml:space="preserve">All </w:t>
      </w:r>
      <w:r w:rsidR="00096072" w:rsidRPr="00696B76">
        <w:rPr>
          <w:rFonts w:ascii="Arial" w:hAnsi="Arial" w:cs="Arial"/>
          <w:color w:val="333333"/>
          <w:shd w:val="clear" w:color="auto" w:fill="FFFFFF"/>
        </w:rPr>
        <w:t>Community nursing teams are currently experiencing</w:t>
      </w:r>
      <w:r w:rsidRPr="00696B76">
        <w:rPr>
          <w:rFonts w:ascii="Arial" w:hAnsi="Arial" w:cs="Arial"/>
          <w:color w:val="333333"/>
          <w:shd w:val="clear" w:color="auto" w:fill="FFFFFF"/>
        </w:rPr>
        <w:t xml:space="preserve"> workforce shortages and staff burnout </w:t>
      </w:r>
      <w:r w:rsidR="00096072" w:rsidRPr="00696B76">
        <w:rPr>
          <w:rFonts w:ascii="Arial" w:hAnsi="Arial" w:cs="Arial"/>
          <w:color w:val="333333"/>
          <w:shd w:val="clear" w:color="auto" w:fill="FFFFFF"/>
        </w:rPr>
        <w:t xml:space="preserve">which </w:t>
      </w:r>
      <w:r w:rsidR="009631AF" w:rsidRPr="00696B76">
        <w:rPr>
          <w:rFonts w:ascii="Arial" w:hAnsi="Arial" w:cs="Arial"/>
          <w:color w:val="333333"/>
          <w:shd w:val="clear" w:color="auto" w:fill="FFFFFF"/>
        </w:rPr>
        <w:t>is</w:t>
      </w:r>
      <w:r w:rsidRPr="00696B76">
        <w:rPr>
          <w:rFonts w:ascii="Arial" w:hAnsi="Arial" w:cs="Arial"/>
          <w:color w:val="333333"/>
          <w:shd w:val="clear" w:color="auto" w:fill="FFFFFF"/>
        </w:rPr>
        <w:t xml:space="preserve"> taking </w:t>
      </w:r>
      <w:r w:rsidR="009631AF" w:rsidRPr="00696B76">
        <w:rPr>
          <w:rFonts w:ascii="Arial" w:hAnsi="Arial" w:cs="Arial"/>
          <w:color w:val="333333"/>
          <w:shd w:val="clear" w:color="auto" w:fill="FFFFFF"/>
        </w:rPr>
        <w:t>its</w:t>
      </w:r>
      <w:r w:rsidRPr="00696B76">
        <w:rPr>
          <w:rFonts w:ascii="Arial" w:hAnsi="Arial" w:cs="Arial"/>
          <w:color w:val="333333"/>
          <w:shd w:val="clear" w:color="auto" w:fill="FFFFFF"/>
        </w:rPr>
        <w:t xml:space="preserve"> toll on hard working, </w:t>
      </w:r>
      <w:r w:rsidR="00096072" w:rsidRPr="00696B76">
        <w:rPr>
          <w:rFonts w:ascii="Arial" w:hAnsi="Arial" w:cs="Arial"/>
          <w:color w:val="333333"/>
          <w:shd w:val="clear" w:color="auto" w:fill="FFFFFF"/>
        </w:rPr>
        <w:t>and</w:t>
      </w:r>
      <w:r w:rsidRPr="00696B76">
        <w:rPr>
          <w:rFonts w:ascii="Arial" w:hAnsi="Arial" w:cs="Arial"/>
          <w:color w:val="333333"/>
          <w:shd w:val="clear" w:color="auto" w:fill="FFFFFF"/>
        </w:rPr>
        <w:t xml:space="preserve"> overstretched professionals </w:t>
      </w:r>
      <w:r w:rsidR="00096072" w:rsidRPr="00696B76">
        <w:rPr>
          <w:rFonts w:ascii="Arial" w:hAnsi="Arial" w:cs="Arial"/>
          <w:color w:val="333333"/>
          <w:shd w:val="clear" w:color="auto" w:fill="FFFFFF"/>
        </w:rPr>
        <w:t xml:space="preserve">who are </w:t>
      </w:r>
      <w:r w:rsidRPr="00696B76">
        <w:rPr>
          <w:rFonts w:ascii="Arial" w:hAnsi="Arial" w:cs="Arial"/>
          <w:color w:val="333333"/>
          <w:shd w:val="clear" w:color="auto" w:fill="FFFFFF"/>
        </w:rPr>
        <w:t xml:space="preserve">under sustained pressure. Staff currently </w:t>
      </w:r>
      <w:r w:rsidR="00096072" w:rsidRPr="00696B76">
        <w:rPr>
          <w:rFonts w:ascii="Arial" w:hAnsi="Arial" w:cs="Arial"/>
          <w:color w:val="333333"/>
          <w:shd w:val="clear" w:color="auto" w:fill="FFFFFF"/>
        </w:rPr>
        <w:t>working with</w:t>
      </w:r>
      <w:r w:rsidR="00FC7151" w:rsidRPr="00696B76">
        <w:rPr>
          <w:rFonts w:ascii="Arial" w:hAnsi="Arial" w:cs="Arial"/>
          <w:color w:val="333333"/>
          <w:shd w:val="clear" w:color="auto" w:fill="FFFFFF"/>
        </w:rPr>
        <w:t>in</w:t>
      </w:r>
      <w:r w:rsidR="00096072" w:rsidRPr="00696B76">
        <w:rPr>
          <w:rFonts w:ascii="Arial" w:hAnsi="Arial" w:cs="Arial"/>
          <w:color w:val="333333"/>
          <w:shd w:val="clear" w:color="auto" w:fill="FFFFFF"/>
        </w:rPr>
        <w:t xml:space="preserve"> CINT all expressed concerns and low morale with a loss of passion for </w:t>
      </w:r>
      <w:r w:rsidR="00FC7151" w:rsidRPr="00696B76">
        <w:rPr>
          <w:rFonts w:ascii="Arial" w:hAnsi="Arial" w:cs="Arial"/>
          <w:color w:val="333333"/>
          <w:shd w:val="clear" w:color="auto" w:fill="FFFFFF"/>
        </w:rPr>
        <w:t>their roles</w:t>
      </w:r>
      <w:r w:rsidR="00096072" w:rsidRPr="00696B76">
        <w:rPr>
          <w:rFonts w:ascii="Arial" w:hAnsi="Arial" w:cs="Arial"/>
          <w:color w:val="333333"/>
          <w:shd w:val="clear" w:color="auto" w:fill="FFFFFF"/>
        </w:rPr>
        <w:t xml:space="preserve">. </w:t>
      </w:r>
    </w:p>
    <w:p w14:paraId="6ECB959F" w14:textId="77777777" w:rsidR="003140F9" w:rsidRPr="00696B76" w:rsidRDefault="003140F9" w:rsidP="00696B76">
      <w:pPr>
        <w:pStyle w:val="Default"/>
        <w:spacing w:line="276" w:lineRule="auto"/>
        <w:jc w:val="both"/>
        <w:rPr>
          <w:rFonts w:ascii="Arial" w:hAnsi="Arial" w:cs="Arial"/>
          <w:color w:val="333333"/>
          <w:shd w:val="clear" w:color="auto" w:fill="FFFFFF"/>
        </w:rPr>
      </w:pPr>
    </w:p>
    <w:p w14:paraId="1337DB1E" w14:textId="77777777" w:rsidR="003140F9" w:rsidRPr="00696B76" w:rsidRDefault="00096072" w:rsidP="00696B76">
      <w:pPr>
        <w:pStyle w:val="Default"/>
        <w:spacing w:line="276" w:lineRule="auto"/>
        <w:jc w:val="both"/>
        <w:rPr>
          <w:rFonts w:ascii="Arial" w:hAnsi="Arial" w:cs="Arial"/>
        </w:rPr>
      </w:pPr>
      <w:r w:rsidRPr="00696B76">
        <w:rPr>
          <w:rFonts w:ascii="Arial" w:hAnsi="Arial" w:cs="Arial"/>
          <w:color w:val="333333"/>
          <w:shd w:val="clear" w:color="auto" w:fill="FFFFFF"/>
        </w:rPr>
        <w:t xml:space="preserve">Since working with the homeless they feel empowered, morale has improved, and they feel they are able to care for the patients with the time, </w:t>
      </w:r>
      <w:r w:rsidR="00FC7151" w:rsidRPr="00696B76">
        <w:rPr>
          <w:rFonts w:ascii="Arial" w:hAnsi="Arial" w:cs="Arial"/>
          <w:color w:val="333333"/>
          <w:shd w:val="clear" w:color="auto" w:fill="FFFFFF"/>
        </w:rPr>
        <w:t>compassion,</w:t>
      </w:r>
      <w:r w:rsidRPr="00696B76">
        <w:rPr>
          <w:rFonts w:ascii="Arial" w:hAnsi="Arial" w:cs="Arial"/>
          <w:color w:val="333333"/>
          <w:shd w:val="clear" w:color="auto" w:fill="FFFFFF"/>
        </w:rPr>
        <w:t xml:space="preserve"> and respect they deserve. Huddles and supervision sessions are rostered into the</w:t>
      </w:r>
      <w:r w:rsidR="009631AF" w:rsidRPr="00696B76">
        <w:rPr>
          <w:rFonts w:ascii="Arial" w:hAnsi="Arial" w:cs="Arial"/>
          <w:color w:val="333333"/>
          <w:shd w:val="clear" w:color="auto" w:fill="FFFFFF"/>
        </w:rPr>
        <w:t>ir</w:t>
      </w:r>
      <w:r w:rsidRPr="00696B76">
        <w:rPr>
          <w:rFonts w:ascii="Arial" w:hAnsi="Arial" w:cs="Arial"/>
          <w:color w:val="333333"/>
          <w:shd w:val="clear" w:color="auto" w:fill="FFFFFF"/>
        </w:rPr>
        <w:t xml:space="preserve"> day due to the emotive nature of the role. Insight days have been offered to wider community nursing team </w:t>
      </w:r>
      <w:r w:rsidR="00FC7151" w:rsidRPr="00696B76">
        <w:rPr>
          <w:rFonts w:ascii="Arial" w:hAnsi="Arial" w:cs="Arial"/>
        </w:rPr>
        <w:t>f</w:t>
      </w:r>
      <w:r w:rsidRPr="00696B76">
        <w:rPr>
          <w:rFonts w:ascii="Arial" w:hAnsi="Arial" w:cs="Arial"/>
        </w:rPr>
        <w:t xml:space="preserve">ocusing on inclusivity and homelessness </w:t>
      </w:r>
      <w:r w:rsidR="00FC7151" w:rsidRPr="00696B76">
        <w:rPr>
          <w:rFonts w:ascii="Arial" w:hAnsi="Arial" w:cs="Arial"/>
        </w:rPr>
        <w:t>to</w:t>
      </w:r>
      <w:r w:rsidRPr="00696B76">
        <w:rPr>
          <w:rFonts w:ascii="Arial" w:hAnsi="Arial" w:cs="Arial"/>
        </w:rPr>
        <w:t xml:space="preserve"> be able to share knowledge</w:t>
      </w:r>
      <w:r w:rsidR="003140F9" w:rsidRPr="00696B76">
        <w:rPr>
          <w:rFonts w:ascii="Arial" w:hAnsi="Arial" w:cs="Arial"/>
        </w:rPr>
        <w:t>,</w:t>
      </w:r>
      <w:r w:rsidRPr="00696B76">
        <w:rPr>
          <w:rFonts w:ascii="Arial" w:hAnsi="Arial" w:cs="Arial"/>
        </w:rPr>
        <w:t xml:space="preserve"> build relationships and break down barriers and stigma targeting groups who wouldn’t normally access services</w:t>
      </w:r>
      <w:r w:rsidR="00FC7151" w:rsidRPr="00696B76">
        <w:rPr>
          <w:rFonts w:ascii="Arial" w:hAnsi="Arial" w:cs="Arial"/>
        </w:rPr>
        <w:t xml:space="preserve">. </w:t>
      </w:r>
    </w:p>
    <w:p w14:paraId="60DDC62B" w14:textId="77777777" w:rsidR="003140F9" w:rsidRPr="00696B76" w:rsidRDefault="003140F9" w:rsidP="00696B76">
      <w:pPr>
        <w:pStyle w:val="Default"/>
        <w:spacing w:line="276" w:lineRule="auto"/>
        <w:jc w:val="both"/>
        <w:rPr>
          <w:rFonts w:ascii="Arial" w:hAnsi="Arial" w:cs="Arial"/>
        </w:rPr>
      </w:pPr>
    </w:p>
    <w:p w14:paraId="37084945" w14:textId="77777777" w:rsidR="004D6ED3" w:rsidRPr="00696B76" w:rsidRDefault="00FC7151" w:rsidP="00696B76">
      <w:pPr>
        <w:pStyle w:val="Default"/>
        <w:spacing w:line="276" w:lineRule="auto"/>
        <w:jc w:val="both"/>
        <w:rPr>
          <w:rFonts w:ascii="Arial" w:hAnsi="Arial" w:cs="Arial"/>
          <w:color w:val="333333"/>
          <w:shd w:val="clear" w:color="auto" w:fill="FFFFFF"/>
        </w:rPr>
      </w:pPr>
      <w:r w:rsidRPr="00696B76">
        <w:rPr>
          <w:rFonts w:ascii="Arial" w:hAnsi="Arial" w:cs="Arial"/>
        </w:rPr>
        <w:t xml:space="preserve">Working with the wider community will provide the opportunity to educate about service provision and help signpost and work collaboratively to improve practice, </w:t>
      </w:r>
      <w:r w:rsidRPr="00696B76">
        <w:rPr>
          <w:rFonts w:ascii="Arial" w:hAnsi="Arial" w:cs="Arial"/>
          <w:color w:val="333333"/>
          <w:shd w:val="clear" w:color="auto" w:fill="FFFFFF"/>
        </w:rPr>
        <w:t>r</w:t>
      </w:r>
      <w:r w:rsidR="004D6ED3" w:rsidRPr="00696B76">
        <w:rPr>
          <w:rFonts w:ascii="Arial" w:hAnsi="Arial" w:cs="Arial"/>
          <w:color w:val="333333"/>
          <w:shd w:val="clear" w:color="auto" w:fill="FFFFFF"/>
        </w:rPr>
        <w:t>educe health inequalities for the wider community, promote social inclusion</w:t>
      </w:r>
      <w:r w:rsidRPr="00696B76">
        <w:rPr>
          <w:rFonts w:ascii="Arial" w:hAnsi="Arial" w:cs="Arial"/>
          <w:color w:val="333333"/>
          <w:shd w:val="clear" w:color="auto" w:fill="FFFFFF"/>
        </w:rPr>
        <w:t xml:space="preserve"> and in turn lead to b</w:t>
      </w:r>
      <w:r w:rsidR="004D6ED3" w:rsidRPr="00696B76">
        <w:rPr>
          <w:rFonts w:ascii="Arial" w:hAnsi="Arial" w:cs="Arial"/>
          <w:color w:val="333333"/>
          <w:shd w:val="clear" w:color="auto" w:fill="FFFFFF"/>
        </w:rPr>
        <w:t>etter outcomes</w:t>
      </w:r>
      <w:r w:rsidRPr="00696B76">
        <w:rPr>
          <w:rFonts w:ascii="Arial" w:hAnsi="Arial" w:cs="Arial"/>
          <w:color w:val="333333"/>
          <w:shd w:val="clear" w:color="auto" w:fill="FFFFFF"/>
        </w:rPr>
        <w:t>.</w:t>
      </w:r>
    </w:p>
    <w:p w14:paraId="37202F08" w14:textId="77777777" w:rsidR="00CD7043" w:rsidRDefault="00CD7043" w:rsidP="00696B76">
      <w:pPr>
        <w:pStyle w:val="Default"/>
        <w:spacing w:line="276" w:lineRule="auto"/>
        <w:jc w:val="both"/>
        <w:rPr>
          <w:rFonts w:ascii="Arial" w:hAnsi="Arial" w:cs="Arial"/>
          <w:color w:val="333333"/>
          <w:shd w:val="clear" w:color="auto" w:fill="FFFFFF"/>
        </w:rPr>
      </w:pPr>
    </w:p>
    <w:p w14:paraId="5A97E2C9" w14:textId="516A6E97" w:rsidR="000D5811" w:rsidRPr="00696B76" w:rsidRDefault="000D5811" w:rsidP="00CD7043">
      <w:pPr>
        <w:pStyle w:val="Default"/>
        <w:numPr>
          <w:ilvl w:val="0"/>
          <w:numId w:val="13"/>
        </w:numPr>
        <w:spacing w:line="276" w:lineRule="auto"/>
        <w:jc w:val="both"/>
        <w:rPr>
          <w:rFonts w:ascii="Arial" w:hAnsi="Arial" w:cs="Arial"/>
          <w:b/>
          <w:bCs/>
          <w:color w:val="333333"/>
          <w:shd w:val="clear" w:color="auto" w:fill="FFFFFF"/>
        </w:rPr>
      </w:pPr>
      <w:r w:rsidRPr="00696B76">
        <w:rPr>
          <w:rFonts w:ascii="Arial" w:hAnsi="Arial" w:cs="Arial"/>
          <w:b/>
          <w:bCs/>
          <w:color w:val="333333"/>
          <w:shd w:val="clear" w:color="auto" w:fill="FFFFFF"/>
        </w:rPr>
        <w:t>Achievements</w:t>
      </w:r>
    </w:p>
    <w:p w14:paraId="77CA18B5" w14:textId="77777777" w:rsidR="00970D07" w:rsidRPr="00696B76" w:rsidRDefault="00970D07" w:rsidP="00696B76">
      <w:pPr>
        <w:pStyle w:val="Default"/>
        <w:spacing w:line="276" w:lineRule="auto"/>
        <w:jc w:val="both"/>
        <w:rPr>
          <w:rFonts w:ascii="Arial" w:hAnsi="Arial" w:cs="Arial"/>
          <w:b/>
          <w:bCs/>
          <w:color w:val="333333"/>
          <w:shd w:val="clear" w:color="auto" w:fill="FFFFFF"/>
        </w:rPr>
      </w:pPr>
    </w:p>
    <w:p w14:paraId="49345F71" w14:textId="77F982C3" w:rsidR="00970D07" w:rsidRPr="00696B76" w:rsidRDefault="00970D07" w:rsidP="00696B76">
      <w:pPr>
        <w:pStyle w:val="NormalWeb"/>
        <w:spacing w:before="0" w:beforeAutospacing="0" w:after="0" w:afterAutospacing="0" w:line="276" w:lineRule="auto"/>
        <w:jc w:val="both"/>
        <w:textAlignment w:val="baseline"/>
        <w:rPr>
          <w:rFonts w:ascii="Arial" w:hAnsi="Arial" w:cs="Arial"/>
        </w:rPr>
      </w:pPr>
      <w:r w:rsidRPr="00696B76">
        <w:rPr>
          <w:rFonts w:ascii="Arial" w:eastAsia="Calibri" w:hAnsi="Arial" w:cs="Arial"/>
          <w:color w:val="202020"/>
          <w:kern w:val="24"/>
        </w:rPr>
        <w:t xml:space="preserve">The team were nominated for a Golden Stars </w:t>
      </w:r>
      <w:r w:rsidR="005C6968">
        <w:rPr>
          <w:rFonts w:ascii="Arial" w:eastAsia="Calibri" w:hAnsi="Arial" w:cs="Arial"/>
          <w:color w:val="202020"/>
          <w:kern w:val="24"/>
        </w:rPr>
        <w:t>A</w:t>
      </w:r>
      <w:r w:rsidRPr="00696B76">
        <w:rPr>
          <w:rFonts w:ascii="Arial" w:eastAsia="Calibri" w:hAnsi="Arial" w:cs="Arial"/>
          <w:color w:val="202020"/>
          <w:kern w:val="24"/>
        </w:rPr>
        <w:t xml:space="preserve">ward </w:t>
      </w:r>
      <w:r w:rsidR="00A65EEA" w:rsidRPr="00696B76">
        <w:rPr>
          <w:rFonts w:ascii="Arial" w:eastAsia="Calibri" w:hAnsi="Arial" w:cs="Arial"/>
          <w:color w:val="202020"/>
          <w:kern w:val="24"/>
        </w:rPr>
        <w:t xml:space="preserve">and had the opportunity to showcase the excellent work they have been delivering. </w:t>
      </w:r>
      <w:r w:rsidRPr="00696B76">
        <w:rPr>
          <w:rFonts w:ascii="Arial" w:eastAsia="Calibri" w:hAnsi="Arial" w:cs="Arial"/>
          <w:color w:val="202020"/>
          <w:kern w:val="24"/>
        </w:rPr>
        <w:t xml:space="preserve">The Excellence in Equality, Diversity and Inclusion award </w:t>
      </w:r>
      <w:r w:rsidR="005C6968">
        <w:rPr>
          <w:rFonts w:ascii="Arial" w:eastAsia="Calibri" w:hAnsi="Arial" w:cs="Arial"/>
          <w:color w:val="202020"/>
          <w:kern w:val="24"/>
        </w:rPr>
        <w:t xml:space="preserve">for </w:t>
      </w:r>
      <w:r w:rsidR="005C6968" w:rsidRPr="005C6968">
        <w:rPr>
          <w:rFonts w:ascii="Arial" w:eastAsia="Calibri" w:hAnsi="Arial" w:cs="Arial"/>
          <w:color w:val="202020"/>
          <w:kern w:val="24"/>
        </w:rPr>
        <w:t>Northern Lincolnshire and Goole NHS Trust</w:t>
      </w:r>
      <w:r w:rsidR="005C6968">
        <w:rPr>
          <w:rFonts w:ascii="Arial" w:eastAsia="Calibri" w:hAnsi="Arial" w:cs="Arial"/>
          <w:color w:val="202020"/>
          <w:kern w:val="24"/>
        </w:rPr>
        <w:t xml:space="preserve"> </w:t>
      </w:r>
      <w:r w:rsidRPr="00696B76">
        <w:rPr>
          <w:rFonts w:ascii="Arial" w:eastAsia="Calibri" w:hAnsi="Arial" w:cs="Arial"/>
          <w:color w:val="202020"/>
          <w:kern w:val="24"/>
        </w:rPr>
        <w:t>was won by the Community Inclusion Nursing Team</w:t>
      </w:r>
      <w:r w:rsidR="005C6968">
        <w:rPr>
          <w:rFonts w:ascii="Arial" w:eastAsia="Calibri" w:hAnsi="Arial" w:cs="Arial"/>
          <w:color w:val="202020"/>
          <w:kern w:val="24"/>
        </w:rPr>
        <w:t>.</w:t>
      </w:r>
    </w:p>
    <w:p w14:paraId="13094EB1" w14:textId="77777777" w:rsidR="00970D07" w:rsidRPr="00696B76" w:rsidRDefault="00970D07" w:rsidP="00696B76">
      <w:pPr>
        <w:pStyle w:val="Default"/>
        <w:spacing w:line="276" w:lineRule="auto"/>
        <w:jc w:val="both"/>
        <w:rPr>
          <w:rFonts w:ascii="Arial" w:hAnsi="Arial" w:cs="Arial"/>
          <w:b/>
          <w:bCs/>
          <w:color w:val="333333"/>
          <w:shd w:val="clear" w:color="auto" w:fill="FFFFFF"/>
        </w:rPr>
      </w:pPr>
    </w:p>
    <w:p w14:paraId="3C791F2E" w14:textId="77777777" w:rsidR="000D5811" w:rsidRPr="00696B76" w:rsidRDefault="000D5811" w:rsidP="00696B76">
      <w:pPr>
        <w:pStyle w:val="Default"/>
        <w:spacing w:line="276" w:lineRule="auto"/>
        <w:jc w:val="both"/>
        <w:rPr>
          <w:rFonts w:ascii="Arial" w:hAnsi="Arial" w:cs="Arial"/>
          <w:b/>
          <w:bCs/>
          <w:color w:val="333333"/>
          <w:shd w:val="clear" w:color="auto" w:fill="FFFFFF"/>
        </w:rPr>
      </w:pPr>
    </w:p>
    <w:p w14:paraId="676D10AB" w14:textId="78B68E5F" w:rsidR="000D5811" w:rsidRPr="00696B76" w:rsidRDefault="00970D07" w:rsidP="00696B76">
      <w:pPr>
        <w:pStyle w:val="Default"/>
        <w:spacing w:line="276" w:lineRule="auto"/>
        <w:jc w:val="both"/>
        <w:rPr>
          <w:rFonts w:ascii="Arial" w:hAnsi="Arial" w:cs="Arial"/>
          <w:b/>
          <w:bCs/>
          <w:color w:val="333333"/>
          <w:shd w:val="clear" w:color="auto" w:fill="FFFFFF"/>
        </w:rPr>
      </w:pPr>
      <w:r w:rsidRPr="00696B76">
        <w:rPr>
          <w:rFonts w:ascii="Arial" w:hAnsi="Arial" w:cs="Arial"/>
          <w:noProof/>
        </w:rPr>
        <w:drawing>
          <wp:inline distT="0" distB="0" distL="0" distR="0" wp14:anchorId="0E80DBA2" wp14:editId="1ADF9167">
            <wp:extent cx="5731510" cy="2574290"/>
            <wp:effectExtent l="0" t="0" r="2540" b="0"/>
            <wp:docPr id="4" name="Picture 3">
              <a:extLst xmlns:a="http://schemas.openxmlformats.org/drawingml/2006/main">
                <a:ext uri="{FF2B5EF4-FFF2-40B4-BE49-F238E27FC236}">
                  <a16:creationId xmlns:a16="http://schemas.microsoft.com/office/drawing/2014/main" id="{4F4BE532-5A78-EE9B-5306-6C7D43C49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F4BE532-5A78-EE9B-5306-6C7D43C4975C}"/>
                        </a:ext>
                      </a:extLst>
                    </pic:cNvPr>
                    <pic:cNvPicPr>
                      <a:picLocks noChangeAspect="1"/>
                    </pic:cNvPicPr>
                  </pic:nvPicPr>
                  <pic:blipFill>
                    <a:blip r:embed="rId17"/>
                    <a:stretch>
                      <a:fillRect/>
                    </a:stretch>
                  </pic:blipFill>
                  <pic:spPr>
                    <a:xfrm>
                      <a:off x="0" y="0"/>
                      <a:ext cx="5731510" cy="2574290"/>
                    </a:xfrm>
                    <a:prstGeom prst="rect">
                      <a:avLst/>
                    </a:prstGeom>
                  </pic:spPr>
                </pic:pic>
              </a:graphicData>
            </a:graphic>
          </wp:inline>
        </w:drawing>
      </w:r>
    </w:p>
    <w:p w14:paraId="534E7B6D" w14:textId="77777777" w:rsidR="000D5811" w:rsidRPr="00696B76" w:rsidRDefault="000D5811" w:rsidP="00696B76">
      <w:pPr>
        <w:pStyle w:val="Default"/>
        <w:spacing w:line="276" w:lineRule="auto"/>
        <w:jc w:val="both"/>
        <w:rPr>
          <w:rFonts w:ascii="Arial" w:hAnsi="Arial" w:cs="Arial"/>
          <w:color w:val="333333"/>
          <w:shd w:val="clear" w:color="auto" w:fill="FFFFFF"/>
        </w:rPr>
      </w:pPr>
    </w:p>
    <w:p w14:paraId="6A8664AE" w14:textId="77777777" w:rsidR="000D5811" w:rsidRPr="00696B76" w:rsidRDefault="000D5811" w:rsidP="00696B76">
      <w:pPr>
        <w:pStyle w:val="Default"/>
        <w:spacing w:line="276" w:lineRule="auto"/>
        <w:jc w:val="both"/>
        <w:rPr>
          <w:rFonts w:ascii="Arial" w:hAnsi="Arial" w:cs="Arial"/>
        </w:rPr>
      </w:pPr>
    </w:p>
    <w:p w14:paraId="2EC90F74" w14:textId="457D8787" w:rsidR="00273902" w:rsidRPr="00696B76" w:rsidRDefault="00273902" w:rsidP="00CD7043">
      <w:pPr>
        <w:pStyle w:val="Default"/>
        <w:numPr>
          <w:ilvl w:val="0"/>
          <w:numId w:val="13"/>
        </w:numPr>
        <w:spacing w:line="276" w:lineRule="auto"/>
        <w:jc w:val="both"/>
        <w:rPr>
          <w:rFonts w:ascii="Arial" w:hAnsi="Arial" w:cs="Arial"/>
          <w:b/>
          <w:bCs/>
        </w:rPr>
      </w:pPr>
      <w:r w:rsidRPr="00696B76">
        <w:rPr>
          <w:rFonts w:ascii="Arial" w:hAnsi="Arial" w:cs="Arial"/>
          <w:b/>
          <w:bCs/>
        </w:rPr>
        <w:t>Financial benefit</w:t>
      </w:r>
    </w:p>
    <w:p w14:paraId="7262A5B0" w14:textId="77777777" w:rsidR="00A43323" w:rsidRPr="00696B76" w:rsidRDefault="00A43323" w:rsidP="00696B76">
      <w:pPr>
        <w:pStyle w:val="Default"/>
        <w:spacing w:line="276" w:lineRule="auto"/>
        <w:jc w:val="both"/>
        <w:rPr>
          <w:rFonts w:ascii="Arial" w:hAnsi="Arial" w:cs="Arial"/>
          <w:b/>
          <w:bCs/>
        </w:rPr>
      </w:pPr>
    </w:p>
    <w:p w14:paraId="4D7B34E4" w14:textId="77777777" w:rsidR="00A43323" w:rsidRPr="00696B76" w:rsidRDefault="006245CD" w:rsidP="00696B76">
      <w:pPr>
        <w:pStyle w:val="Default"/>
        <w:spacing w:line="276" w:lineRule="auto"/>
        <w:jc w:val="both"/>
        <w:rPr>
          <w:rFonts w:ascii="Arial" w:hAnsi="Arial" w:cs="Arial"/>
        </w:rPr>
      </w:pPr>
      <w:r w:rsidRPr="00696B76">
        <w:rPr>
          <w:rFonts w:ascii="Arial" w:hAnsi="Arial" w:cs="Arial"/>
        </w:rPr>
        <w:t>Investing in the proposal not only yields significant clinical improvements but also offers substantial financial benefits and cost savings across the healthcare system</w:t>
      </w:r>
      <w:r w:rsidR="00F274B8" w:rsidRPr="00696B76">
        <w:rPr>
          <w:rFonts w:ascii="Arial" w:hAnsi="Arial" w:cs="Arial"/>
        </w:rPr>
        <w:t>, including:</w:t>
      </w:r>
    </w:p>
    <w:p w14:paraId="0AA8F4A9" w14:textId="77777777" w:rsidR="00F274B8" w:rsidRPr="00696B76" w:rsidRDefault="00F274B8" w:rsidP="00696B76">
      <w:pPr>
        <w:pStyle w:val="Default"/>
        <w:spacing w:line="276" w:lineRule="auto"/>
        <w:jc w:val="both"/>
        <w:rPr>
          <w:rFonts w:ascii="Arial" w:hAnsi="Arial" w:cs="Arial"/>
        </w:rPr>
      </w:pPr>
    </w:p>
    <w:p w14:paraId="0EBEA51B" w14:textId="77777777" w:rsidR="00F274B8" w:rsidRPr="00696B76" w:rsidRDefault="00F274B8" w:rsidP="00696B76">
      <w:pPr>
        <w:pStyle w:val="Default"/>
        <w:numPr>
          <w:ilvl w:val="0"/>
          <w:numId w:val="20"/>
        </w:numPr>
        <w:spacing w:line="276" w:lineRule="auto"/>
        <w:jc w:val="both"/>
        <w:rPr>
          <w:rFonts w:ascii="Arial" w:hAnsi="Arial" w:cs="Arial"/>
        </w:rPr>
      </w:pPr>
      <w:r w:rsidRPr="00696B76">
        <w:rPr>
          <w:rFonts w:ascii="Arial" w:hAnsi="Arial" w:cs="Arial"/>
        </w:rPr>
        <w:t>Reduced high intensity user ED attendance and admission</w:t>
      </w:r>
    </w:p>
    <w:p w14:paraId="42D0A8A4" w14:textId="77777777" w:rsidR="00F274B8" w:rsidRPr="00696B76" w:rsidRDefault="00F274B8" w:rsidP="00696B76">
      <w:pPr>
        <w:pStyle w:val="Default"/>
        <w:numPr>
          <w:ilvl w:val="0"/>
          <w:numId w:val="20"/>
        </w:numPr>
        <w:spacing w:line="276" w:lineRule="auto"/>
        <w:jc w:val="both"/>
        <w:rPr>
          <w:rFonts w:ascii="Arial" w:hAnsi="Arial" w:cs="Arial"/>
        </w:rPr>
      </w:pPr>
      <w:r w:rsidRPr="00696B76">
        <w:rPr>
          <w:rFonts w:ascii="Arial" w:hAnsi="Arial" w:cs="Arial"/>
        </w:rPr>
        <w:t>Reduced hospital lengt</w:t>
      </w:r>
      <w:r w:rsidR="00B70CEB" w:rsidRPr="00696B76">
        <w:rPr>
          <w:rFonts w:ascii="Arial" w:hAnsi="Arial" w:cs="Arial"/>
        </w:rPr>
        <w:t>h of stay</w:t>
      </w:r>
    </w:p>
    <w:p w14:paraId="59E27F62" w14:textId="77777777" w:rsidR="00B70CEB" w:rsidRPr="00696B76" w:rsidRDefault="00B70CEB" w:rsidP="00696B76">
      <w:pPr>
        <w:pStyle w:val="Default"/>
        <w:numPr>
          <w:ilvl w:val="0"/>
          <w:numId w:val="20"/>
        </w:numPr>
        <w:spacing w:line="276" w:lineRule="auto"/>
        <w:jc w:val="both"/>
        <w:rPr>
          <w:rFonts w:ascii="Arial" w:hAnsi="Arial" w:cs="Arial"/>
        </w:rPr>
      </w:pPr>
      <w:r w:rsidRPr="00696B76">
        <w:rPr>
          <w:rFonts w:ascii="Arial" w:hAnsi="Arial" w:cs="Arial"/>
        </w:rPr>
        <w:t xml:space="preserve">Prevention of complications and </w:t>
      </w:r>
      <w:r w:rsidR="00F82BCA" w:rsidRPr="00696B76">
        <w:rPr>
          <w:rFonts w:ascii="Arial" w:hAnsi="Arial" w:cs="Arial"/>
        </w:rPr>
        <w:t>long-term</w:t>
      </w:r>
      <w:r w:rsidRPr="00696B76">
        <w:rPr>
          <w:rFonts w:ascii="Arial" w:hAnsi="Arial" w:cs="Arial"/>
        </w:rPr>
        <w:t xml:space="preserve"> disability</w:t>
      </w:r>
    </w:p>
    <w:p w14:paraId="613DAA57" w14:textId="77777777" w:rsidR="00B70CEB" w:rsidRPr="00696B76" w:rsidRDefault="00B70CEB" w:rsidP="00696B76">
      <w:pPr>
        <w:pStyle w:val="Default"/>
        <w:numPr>
          <w:ilvl w:val="0"/>
          <w:numId w:val="20"/>
        </w:numPr>
        <w:spacing w:line="276" w:lineRule="auto"/>
        <w:jc w:val="both"/>
        <w:rPr>
          <w:rFonts w:ascii="Arial" w:hAnsi="Arial" w:cs="Arial"/>
        </w:rPr>
      </w:pPr>
      <w:r w:rsidRPr="00696B76">
        <w:rPr>
          <w:rFonts w:ascii="Arial" w:hAnsi="Arial" w:cs="Arial"/>
        </w:rPr>
        <w:t>Enhanced efficiency of care pathways (i.e. reduced DNA rates</w:t>
      </w:r>
      <w:r w:rsidR="0099301D" w:rsidRPr="00696B76">
        <w:rPr>
          <w:rFonts w:ascii="Arial" w:hAnsi="Arial" w:cs="Arial"/>
        </w:rPr>
        <w:t>)</w:t>
      </w:r>
    </w:p>
    <w:p w14:paraId="15BCC059" w14:textId="77777777" w:rsidR="0099301D" w:rsidRPr="00696B76" w:rsidRDefault="0099301D" w:rsidP="00696B76">
      <w:pPr>
        <w:pStyle w:val="Default"/>
        <w:numPr>
          <w:ilvl w:val="0"/>
          <w:numId w:val="20"/>
        </w:numPr>
        <w:spacing w:line="276" w:lineRule="auto"/>
        <w:jc w:val="both"/>
        <w:rPr>
          <w:rFonts w:ascii="Arial" w:hAnsi="Arial" w:cs="Arial"/>
        </w:rPr>
      </w:pPr>
      <w:r w:rsidRPr="00696B76">
        <w:rPr>
          <w:rFonts w:ascii="Arial" w:hAnsi="Arial" w:cs="Arial"/>
        </w:rPr>
        <w:t>Optimisation of resource allocation</w:t>
      </w:r>
    </w:p>
    <w:p w14:paraId="052BC9A9" w14:textId="77777777" w:rsidR="00F274B8" w:rsidRPr="00696B76" w:rsidRDefault="00F274B8" w:rsidP="00696B76">
      <w:pPr>
        <w:pStyle w:val="Default"/>
        <w:spacing w:line="276" w:lineRule="auto"/>
        <w:jc w:val="both"/>
        <w:rPr>
          <w:rFonts w:ascii="Arial" w:hAnsi="Arial" w:cs="Arial"/>
        </w:rPr>
      </w:pPr>
    </w:p>
    <w:p w14:paraId="7BE41C20" w14:textId="77777777" w:rsidR="008E71AB" w:rsidRDefault="008E71AB" w:rsidP="00696B76">
      <w:pPr>
        <w:pStyle w:val="Default"/>
        <w:spacing w:line="276" w:lineRule="auto"/>
        <w:jc w:val="both"/>
        <w:rPr>
          <w:rFonts w:ascii="Arial" w:hAnsi="Arial" w:cs="Arial"/>
        </w:rPr>
      </w:pPr>
      <w:r w:rsidRPr="00696B76">
        <w:rPr>
          <w:rFonts w:ascii="Arial" w:hAnsi="Arial" w:cs="Arial"/>
        </w:rPr>
        <w:t xml:space="preserve">In summary, investing in this service offers substantial financial benefits and cost savings across the healthcare </w:t>
      </w:r>
      <w:r w:rsidR="00FA27B2" w:rsidRPr="00696B76">
        <w:rPr>
          <w:rFonts w:ascii="Arial" w:hAnsi="Arial" w:cs="Arial"/>
        </w:rPr>
        <w:t>system (see impact analysis of CINT on ED attendance)</w:t>
      </w:r>
      <w:r w:rsidRPr="00696B76">
        <w:rPr>
          <w:rFonts w:ascii="Arial" w:hAnsi="Arial" w:cs="Arial"/>
        </w:rPr>
        <w:t>. By reducing hospital stays, preventing complications, enhancing care efficiency, and optimizing resource allocation, this initiative not only improves patient outcomes but also promotes fiscal sustainability and value-based care delivery.</w:t>
      </w:r>
    </w:p>
    <w:p w14:paraId="1C4A1198" w14:textId="77777777" w:rsidR="0025015E" w:rsidRDefault="0025015E" w:rsidP="00696B76">
      <w:pPr>
        <w:pStyle w:val="Default"/>
        <w:spacing w:line="276" w:lineRule="auto"/>
        <w:jc w:val="both"/>
        <w:rPr>
          <w:rFonts w:ascii="Arial" w:hAnsi="Arial" w:cs="Arial"/>
        </w:rPr>
      </w:pPr>
    </w:p>
    <w:p w14:paraId="76597B62" w14:textId="77777777" w:rsidR="00CD7043" w:rsidRDefault="0025015E" w:rsidP="00CD7043">
      <w:pPr>
        <w:pStyle w:val="NormalWeb"/>
        <w:spacing w:line="276" w:lineRule="auto"/>
        <w:jc w:val="both"/>
        <w:rPr>
          <w:rFonts w:ascii="Arial" w:hAnsi="Arial" w:cs="Arial"/>
        </w:rPr>
      </w:pPr>
      <w:r w:rsidRPr="00696B76">
        <w:rPr>
          <w:rFonts w:ascii="Arial" w:hAnsi="Arial" w:cs="Arial"/>
        </w:rPr>
        <w:t>The Community Inclusion Nursing Team has successfully secured funding for a further 12 months with an increase to help develop the team.</w:t>
      </w:r>
      <w:r>
        <w:rPr>
          <w:rFonts w:ascii="Arial" w:hAnsi="Arial" w:cs="Arial"/>
        </w:rPr>
        <w:t xml:space="preserve"> </w:t>
      </w:r>
      <w:r w:rsidRPr="00B71A9F">
        <w:rPr>
          <w:rFonts w:ascii="Arial" w:hAnsi="Arial" w:cs="Arial"/>
        </w:rPr>
        <w:t>Without funding, the cessation of the existing services poses critical risks to hyper marginalised communities, including high-intensity users, leading to  increased long-term care needs. Patients will solely rely on ED, GPs and acute care, exacerbating existing pressures and increasing waiting time during winter. In addition to this, the collaborative approach provided by the existing provision in NL would be dismantled, leaving gaps in care coordination and support for high-risk populations.</w:t>
      </w:r>
      <w:r>
        <w:rPr>
          <w:rFonts w:ascii="Arial" w:hAnsi="Arial" w:cs="Arial"/>
        </w:rPr>
        <w:t xml:space="preserve"> </w:t>
      </w:r>
      <w:r w:rsidRPr="00696B76">
        <w:rPr>
          <w:rFonts w:ascii="Arial" w:hAnsi="Arial" w:cs="Arial"/>
        </w:rPr>
        <w:t xml:space="preserve">The team need to secure </w:t>
      </w:r>
      <w:r w:rsidRPr="00696B76">
        <w:rPr>
          <w:rFonts w:ascii="Arial" w:hAnsi="Arial" w:cs="Arial"/>
        </w:rPr>
        <w:t>long-term</w:t>
      </w:r>
      <w:r w:rsidRPr="00696B76">
        <w:rPr>
          <w:rFonts w:ascii="Arial" w:hAnsi="Arial" w:cs="Arial"/>
        </w:rPr>
        <w:t xml:space="preserve"> funding as </w:t>
      </w:r>
      <w:r w:rsidRPr="00B71A9F">
        <w:rPr>
          <w:rFonts w:ascii="Arial" w:hAnsi="Arial" w:cs="Arial"/>
        </w:rPr>
        <w:t xml:space="preserve">Failure to sustain and enhance the service could reflect poorly on our commitment to addressing health inequalities </w:t>
      </w:r>
      <w:r w:rsidRPr="00696B76">
        <w:rPr>
          <w:rFonts w:ascii="Arial" w:hAnsi="Arial" w:cs="Arial"/>
        </w:rPr>
        <w:t>within Northern Lincolnshire</w:t>
      </w:r>
      <w:r w:rsidRPr="00B71A9F">
        <w:rPr>
          <w:rFonts w:ascii="Arial" w:hAnsi="Arial" w:cs="Arial"/>
        </w:rPr>
        <w:t>.</w:t>
      </w:r>
    </w:p>
    <w:p w14:paraId="4060283B" w14:textId="2A056C73" w:rsidR="00696B76" w:rsidRPr="00CD7043" w:rsidRDefault="00696B76" w:rsidP="00CD7043">
      <w:pPr>
        <w:pStyle w:val="NormalWeb"/>
        <w:numPr>
          <w:ilvl w:val="0"/>
          <w:numId w:val="13"/>
        </w:numPr>
        <w:spacing w:line="276" w:lineRule="auto"/>
        <w:jc w:val="both"/>
        <w:rPr>
          <w:rFonts w:ascii="Arial" w:hAnsi="Arial" w:cs="Arial"/>
        </w:rPr>
      </w:pPr>
      <w:r w:rsidRPr="00B03F1E">
        <w:rPr>
          <w:rStyle w:val="Strong"/>
          <w:rFonts w:ascii="Arial" w:hAnsi="Arial" w:cs="Arial"/>
          <w:color w:val="000000" w:themeColor="text1"/>
        </w:rPr>
        <w:t>Conclusion</w:t>
      </w:r>
    </w:p>
    <w:p w14:paraId="43F43F7E" w14:textId="77777777" w:rsidR="00696B76" w:rsidRPr="00696B76" w:rsidRDefault="00696B76" w:rsidP="00B03F1E">
      <w:pPr>
        <w:pStyle w:val="NormalWeb"/>
        <w:spacing w:line="276" w:lineRule="auto"/>
        <w:jc w:val="both"/>
        <w:rPr>
          <w:rFonts w:ascii="Arial" w:hAnsi="Arial" w:cs="Arial"/>
        </w:rPr>
      </w:pPr>
      <w:r w:rsidRPr="00696B76">
        <w:rPr>
          <w:rFonts w:ascii="Arial" w:hAnsi="Arial" w:cs="Arial"/>
        </w:rPr>
        <w:t>The Community Inclusion Nursing Team (CINT) has demonstrated significant progress in addressing the healthcare disparities faced by homeless individuals and other marginalized groups in North Lincolnshire. Through a proactive and integrated care approach, the team has successfully engaged vulnerable populations, improved access to essential healthcare services, and reduced the reliance on acute care facilities such as the Emergency Department.</w:t>
      </w:r>
    </w:p>
    <w:p w14:paraId="0C34995F" w14:textId="321C8FAB" w:rsidR="00696B76" w:rsidRPr="00B03F1E" w:rsidRDefault="00696B76" w:rsidP="00B03F1E">
      <w:pPr>
        <w:pStyle w:val="NormalWeb"/>
        <w:spacing w:line="276" w:lineRule="auto"/>
        <w:jc w:val="both"/>
        <w:rPr>
          <w:rFonts w:ascii="Arial" w:hAnsi="Arial" w:cs="Arial"/>
        </w:rPr>
      </w:pPr>
      <w:r w:rsidRPr="00B03F1E">
        <w:rPr>
          <w:rFonts w:ascii="Arial" w:hAnsi="Arial" w:cs="Arial"/>
        </w:rPr>
        <w:t>The collaboration between CINT, local healthcare providers, social services, and charitable organizations like The Forge has been instrumental in delivering person-</w:t>
      </w:r>
      <w:r w:rsidR="00B03F1E" w:rsidRPr="00B03F1E">
        <w:rPr>
          <w:rFonts w:ascii="Arial" w:hAnsi="Arial" w:cs="Arial"/>
        </w:rPr>
        <w:t>centred</w:t>
      </w:r>
      <w:r w:rsidRPr="00B03F1E">
        <w:rPr>
          <w:rFonts w:ascii="Arial" w:hAnsi="Arial" w:cs="Arial"/>
        </w:rPr>
        <w:t xml:space="preserve"> care. The evidence presented in this report highlights the positive impact of this initiative, from improved health outcomes to financial efficiencies within the healthcare system.</w:t>
      </w:r>
    </w:p>
    <w:p w14:paraId="58EC87C2" w14:textId="77777777" w:rsidR="00696B76" w:rsidRPr="00696B76" w:rsidRDefault="00696B76" w:rsidP="00B03F1E">
      <w:pPr>
        <w:pStyle w:val="NormalWeb"/>
        <w:spacing w:line="276" w:lineRule="auto"/>
        <w:jc w:val="both"/>
        <w:rPr>
          <w:rFonts w:ascii="Arial" w:hAnsi="Arial" w:cs="Arial"/>
        </w:rPr>
      </w:pPr>
      <w:r w:rsidRPr="00696B76">
        <w:rPr>
          <w:rFonts w:ascii="Arial" w:hAnsi="Arial" w:cs="Arial"/>
        </w:rPr>
        <w:t>However, sustaining and expanding this service remains a critical challenge. Continued investment is necessary to prevent service gaps that could lead to increased emergency care usage, poorer health outcomes, and greater strain on already overstretched healthcare services. Strengthening partnerships, securing long-term funding, and expanding outreach to other at-risk groups will be key to the ongoing success and growth of CINT.</w:t>
      </w:r>
    </w:p>
    <w:p w14:paraId="05210ACD" w14:textId="77777777" w:rsidR="00696B76" w:rsidRPr="00696B76" w:rsidRDefault="00696B76" w:rsidP="00B03F1E">
      <w:pPr>
        <w:pStyle w:val="NormalWeb"/>
        <w:spacing w:line="276" w:lineRule="auto"/>
        <w:jc w:val="both"/>
        <w:rPr>
          <w:rFonts w:ascii="Arial" w:hAnsi="Arial" w:cs="Arial"/>
        </w:rPr>
      </w:pPr>
      <w:r w:rsidRPr="00696B76">
        <w:rPr>
          <w:rFonts w:ascii="Arial" w:hAnsi="Arial" w:cs="Arial"/>
        </w:rPr>
        <w:t>In summary, the CINT initiative is a model of best practice in inclusion health, proving that a dedicated, community-based approach can transform lives while enhancing the efficiency of the wider healthcare system. Ensuring its sustainability will be essential in continuing to break down barriers and promote equitable healthcare access for all.</w:t>
      </w:r>
    </w:p>
    <w:p w14:paraId="0783811F" w14:textId="77777777" w:rsidR="00696B76" w:rsidRPr="00B71A9F" w:rsidRDefault="00696B76" w:rsidP="00696B76">
      <w:pPr>
        <w:pStyle w:val="NormalWeb"/>
        <w:spacing w:line="276" w:lineRule="auto"/>
        <w:jc w:val="both"/>
        <w:rPr>
          <w:rFonts w:ascii="Arial" w:hAnsi="Arial" w:cs="Arial"/>
        </w:rPr>
      </w:pPr>
    </w:p>
    <w:p w14:paraId="640452B3" w14:textId="77777777" w:rsidR="00642067" w:rsidRPr="00696B76" w:rsidRDefault="00642067" w:rsidP="00696B76">
      <w:pPr>
        <w:pStyle w:val="Default"/>
        <w:spacing w:line="276" w:lineRule="auto"/>
        <w:jc w:val="both"/>
        <w:rPr>
          <w:rFonts w:ascii="Arial" w:hAnsi="Arial" w:cs="Arial"/>
        </w:rPr>
      </w:pPr>
    </w:p>
    <w:p w14:paraId="7917FF9E" w14:textId="77777777" w:rsidR="00542759" w:rsidRPr="00696B76" w:rsidRDefault="00542759" w:rsidP="00696B76">
      <w:pPr>
        <w:pStyle w:val="Default"/>
        <w:spacing w:line="276" w:lineRule="auto"/>
        <w:jc w:val="both"/>
        <w:rPr>
          <w:rFonts w:ascii="Arial" w:hAnsi="Arial" w:cs="Arial"/>
          <w:b/>
          <w:bCs/>
        </w:rPr>
      </w:pPr>
    </w:p>
    <w:p w14:paraId="626BE1F5" w14:textId="77777777" w:rsidR="007A0225" w:rsidRPr="00696B76" w:rsidRDefault="007A0225" w:rsidP="00696B76">
      <w:pPr>
        <w:pStyle w:val="Default"/>
        <w:spacing w:line="276" w:lineRule="auto"/>
        <w:jc w:val="both"/>
        <w:rPr>
          <w:rFonts w:ascii="Arial" w:hAnsi="Arial" w:cs="Arial"/>
        </w:rPr>
      </w:pPr>
    </w:p>
    <w:p w14:paraId="5FC86D3C" w14:textId="77777777" w:rsidR="007A0225" w:rsidRPr="00696B76" w:rsidRDefault="007A0225" w:rsidP="00696B76">
      <w:pPr>
        <w:pStyle w:val="Default"/>
        <w:spacing w:line="276" w:lineRule="auto"/>
        <w:jc w:val="both"/>
        <w:rPr>
          <w:rFonts w:ascii="Arial" w:hAnsi="Arial" w:cs="Arial"/>
        </w:rPr>
      </w:pPr>
    </w:p>
    <w:p w14:paraId="271392F4" w14:textId="31CEAA9C" w:rsidR="00A27695" w:rsidRPr="00696B76" w:rsidRDefault="0016031C" w:rsidP="00CD7043">
      <w:pPr>
        <w:pStyle w:val="Default"/>
        <w:numPr>
          <w:ilvl w:val="0"/>
          <w:numId w:val="13"/>
        </w:numPr>
        <w:spacing w:line="276" w:lineRule="auto"/>
        <w:jc w:val="both"/>
        <w:rPr>
          <w:rFonts w:ascii="Arial" w:hAnsi="Arial" w:cs="Arial"/>
          <w:b/>
          <w:bCs/>
        </w:rPr>
      </w:pPr>
      <w:r w:rsidRPr="00696B76">
        <w:rPr>
          <w:rFonts w:ascii="Arial" w:hAnsi="Arial" w:cs="Arial"/>
          <w:b/>
          <w:bCs/>
        </w:rPr>
        <w:t>Appendices</w:t>
      </w:r>
    </w:p>
    <w:p w14:paraId="34F973A8" w14:textId="77777777" w:rsidR="00111708" w:rsidRPr="00696B76" w:rsidRDefault="00111708" w:rsidP="00696B76">
      <w:pPr>
        <w:pStyle w:val="Default"/>
        <w:spacing w:line="276" w:lineRule="auto"/>
        <w:jc w:val="both"/>
        <w:rPr>
          <w:rFonts w:ascii="Arial" w:hAnsi="Arial" w:cs="Arial"/>
          <w:b/>
          <w:bCs/>
          <w:color w:val="FF0000"/>
        </w:rPr>
      </w:pPr>
    </w:p>
    <w:p w14:paraId="0E6B5BF3" w14:textId="77777777" w:rsidR="005C6968" w:rsidRDefault="005C6968" w:rsidP="00696B76">
      <w:pPr>
        <w:pStyle w:val="Default"/>
        <w:spacing w:line="276" w:lineRule="auto"/>
        <w:jc w:val="both"/>
        <w:rPr>
          <w:rFonts w:ascii="Arial" w:hAnsi="Arial" w:cs="Arial"/>
          <w:b/>
          <w:bCs/>
        </w:rPr>
      </w:pPr>
    </w:p>
    <w:p w14:paraId="5EEEADF8" w14:textId="2763CDC4" w:rsidR="00512678" w:rsidRPr="00696B76" w:rsidRDefault="00512678" w:rsidP="00990E92">
      <w:pPr>
        <w:pStyle w:val="Header"/>
        <w:spacing w:line="276" w:lineRule="auto"/>
        <w:jc w:val="both"/>
        <w:rPr>
          <w:rFonts w:ascii="Arial" w:hAnsi="Arial" w:cs="Arial"/>
          <w:sz w:val="24"/>
          <w:szCs w:val="24"/>
        </w:rPr>
      </w:pPr>
      <w:r w:rsidRPr="00696B76">
        <w:rPr>
          <w:rFonts w:ascii="Arial" w:eastAsia="Times New Roman" w:hAnsi="Arial" w:cs="Arial"/>
          <w:b/>
          <w:bCs/>
          <w:noProof/>
          <w:color w:val="94B200"/>
          <w:sz w:val="24"/>
          <w:szCs w:val="24"/>
          <w:lang w:eastAsia="en-GB"/>
        </w:rPr>
        <mc:AlternateContent>
          <mc:Choice Requires="wps">
            <w:drawing>
              <wp:anchor distT="0" distB="0" distL="114300" distR="114300" simplePos="0" relativeHeight="251674624" behindDoc="0" locked="0" layoutInCell="1" allowOverlap="1" wp14:anchorId="7FD08891" wp14:editId="65C71EE8">
                <wp:simplePos x="0" y="0"/>
                <wp:positionH relativeFrom="column">
                  <wp:posOffset>11575</wp:posOffset>
                </wp:positionH>
                <wp:positionV relativeFrom="paragraph">
                  <wp:posOffset>43591</wp:posOffset>
                </wp:positionV>
                <wp:extent cx="2436471" cy="173620"/>
                <wp:effectExtent l="0" t="0" r="0" b="0"/>
                <wp:wrapNone/>
                <wp:docPr id="15" name="Rectangle 15"/>
                <wp:cNvGraphicFramePr/>
                <a:graphic xmlns:a="http://schemas.openxmlformats.org/drawingml/2006/main">
                  <a:graphicData uri="http://schemas.microsoft.com/office/word/2010/wordprocessingShape">
                    <wps:wsp>
                      <wps:cNvSpPr/>
                      <wps:spPr>
                        <a:xfrm>
                          <a:off x="0" y="0"/>
                          <a:ext cx="2436471" cy="173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6329F" w14:textId="77777777" w:rsidR="00512678" w:rsidRPr="00294069" w:rsidRDefault="00512678" w:rsidP="00512678">
                            <w:pPr>
                              <w:rPr>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8891" id="Rectangle 15" o:spid="_x0000_s1030" style="position:absolute;left:0;text-align:left;margin-left:.9pt;margin-top:3.45pt;width:191.85pt;height:1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" filled="f" stroked="f" strokeweight="1pt">
                <v:textbox>
                  <w:txbxContent>
                    <w:p w14:paraId="6766329F" w14:textId="77777777" w:rsidR="00512678" w:rsidRPr="00294069" w:rsidRDefault="00512678" w:rsidP="00512678">
                      <w:pPr>
                        <w:rPr>
                          <w:b/>
                          <w:bCs/>
                          <w:color w:val="000000" w:themeColor="text1"/>
                          <w:sz w:val="48"/>
                          <w:szCs w:val="48"/>
                        </w:rPr>
                      </w:pPr>
                    </w:p>
                  </w:txbxContent>
                </v:textbox>
              </v:rect>
            </w:pict>
          </mc:Fallback>
        </mc:AlternateContent>
      </w:r>
    </w:p>
    <w:p w14:paraId="0594E2DB" w14:textId="2CE5B515"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Case studies for th</w:t>
      </w:r>
      <w:r w:rsidR="00990E92">
        <w:rPr>
          <w:rFonts w:ascii="Arial" w:hAnsi="Arial" w:cs="Arial"/>
          <w:b/>
          <w:bCs/>
          <w:sz w:val="24"/>
          <w:szCs w:val="24"/>
        </w:rPr>
        <w:t>e</w:t>
      </w:r>
      <w:r w:rsidRPr="00696B76">
        <w:rPr>
          <w:rFonts w:ascii="Arial" w:hAnsi="Arial" w:cs="Arial"/>
          <w:b/>
          <w:bCs/>
          <w:sz w:val="24"/>
          <w:szCs w:val="24"/>
        </w:rPr>
        <w:t xml:space="preserve"> cohort of six service users</w:t>
      </w:r>
      <w:r w:rsidR="00990E92">
        <w:rPr>
          <w:rFonts w:ascii="Arial" w:hAnsi="Arial" w:cs="Arial"/>
          <w:b/>
          <w:bCs/>
          <w:sz w:val="24"/>
          <w:szCs w:val="24"/>
        </w:rPr>
        <w:t xml:space="preserve"> used in Impact Analysis:</w:t>
      </w:r>
    </w:p>
    <w:p w14:paraId="3BCFA448" w14:textId="77777777" w:rsidR="00512678" w:rsidRPr="00696B76" w:rsidRDefault="00512678" w:rsidP="00696B76">
      <w:pPr>
        <w:tabs>
          <w:tab w:val="left" w:pos="3280"/>
        </w:tabs>
        <w:spacing w:after="0" w:line="276" w:lineRule="auto"/>
        <w:jc w:val="both"/>
        <w:rPr>
          <w:rFonts w:ascii="Arial" w:hAnsi="Arial" w:cs="Arial"/>
          <w:b/>
          <w:bCs/>
          <w:sz w:val="24"/>
          <w:szCs w:val="24"/>
        </w:rPr>
      </w:pPr>
    </w:p>
    <w:p w14:paraId="27DE24E4"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1 – ‘Neil’</w:t>
      </w:r>
    </w:p>
    <w:p w14:paraId="103A044A" w14:textId="77777777" w:rsidR="00512678" w:rsidRPr="00696B76" w:rsidRDefault="00512678" w:rsidP="00696B76">
      <w:pPr>
        <w:tabs>
          <w:tab w:val="left" w:pos="3280"/>
        </w:tabs>
        <w:spacing w:after="0" w:line="276" w:lineRule="auto"/>
        <w:jc w:val="both"/>
        <w:rPr>
          <w:rFonts w:ascii="Arial" w:hAnsi="Arial" w:cs="Arial"/>
          <w:sz w:val="24"/>
          <w:szCs w:val="24"/>
        </w:rPr>
      </w:pPr>
    </w:p>
    <w:p w14:paraId="1CC34CF9"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Neil, who was identified during a High Intensity User meeting at the Emergency Department (ED), has alcohol-related decompensated liver disease. Recently, he has been hospitalized multiple times for the drainage of abdominal ascites, a procedure performed in the Planned Investigation Unit. Neil is currently awaiting a TIPS procedure in Leeds and is not known to any community health professionals. Since he does not meet the criteria for the district nurse service (as he is not housebound), it was agreed that we would visit him to assess his needs.</w:t>
      </w:r>
    </w:p>
    <w:p w14:paraId="0B6CA7E1" w14:textId="77777777" w:rsidR="00512678" w:rsidRPr="00696B76" w:rsidRDefault="00512678" w:rsidP="00696B76">
      <w:pPr>
        <w:tabs>
          <w:tab w:val="left" w:pos="3280"/>
        </w:tabs>
        <w:spacing w:after="0" w:line="276" w:lineRule="auto"/>
        <w:jc w:val="both"/>
        <w:rPr>
          <w:rFonts w:ascii="Arial" w:hAnsi="Arial" w:cs="Arial"/>
          <w:sz w:val="24"/>
          <w:szCs w:val="24"/>
        </w:rPr>
      </w:pPr>
    </w:p>
    <w:p w14:paraId="627117C9"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Neil lives alone in temporary accommodation (a B&amp;B). He has three daughters and one son, but he only maintains contact with one daughter who helps with his laundry and shopping. He also has a close friend who takes him to his home for an evening meal every night. Neil is struggling with personal hygiene and dressing himself.</w:t>
      </w:r>
    </w:p>
    <w:p w14:paraId="27AA6AF0" w14:textId="77777777" w:rsidR="00512678" w:rsidRPr="00696B76" w:rsidRDefault="00512678" w:rsidP="00696B76">
      <w:pPr>
        <w:tabs>
          <w:tab w:val="left" w:pos="3280"/>
        </w:tabs>
        <w:spacing w:after="0" w:line="276" w:lineRule="auto"/>
        <w:jc w:val="both"/>
        <w:rPr>
          <w:rFonts w:ascii="Arial" w:hAnsi="Arial" w:cs="Arial"/>
          <w:sz w:val="24"/>
          <w:szCs w:val="24"/>
        </w:rPr>
      </w:pPr>
    </w:p>
    <w:p w14:paraId="4FD548C3"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With Neil's consent, we referred him to social services for carer support. We also referred him to his housing support worker to find suitable accommodation, and to the community bladder and bowel team for his incontinence issues, which were previously managed by his daughter. The bladder and bowel team assessed him within a week of the referral.</w:t>
      </w:r>
    </w:p>
    <w:p w14:paraId="445536EF" w14:textId="77777777" w:rsidR="00512678" w:rsidRPr="00696B76" w:rsidRDefault="00512678" w:rsidP="00696B76">
      <w:pPr>
        <w:tabs>
          <w:tab w:val="left" w:pos="3280"/>
        </w:tabs>
        <w:spacing w:after="0" w:line="276" w:lineRule="auto"/>
        <w:jc w:val="both"/>
        <w:rPr>
          <w:rFonts w:ascii="Arial" w:hAnsi="Arial" w:cs="Arial"/>
          <w:sz w:val="24"/>
          <w:szCs w:val="24"/>
        </w:rPr>
      </w:pPr>
    </w:p>
    <w:p w14:paraId="14293D5A"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 xml:space="preserve">Neil's housing support worker has started background checks to find him alternative accommodation. During one visit, I found his abdomen severely distended with ascitic fluid, causing him pain and breathlessness, which required a </w:t>
      </w:r>
      <w:proofErr w:type="gramStart"/>
      <w:r w:rsidRPr="00696B76">
        <w:rPr>
          <w:rFonts w:ascii="Arial" w:hAnsi="Arial" w:cs="Arial"/>
          <w:sz w:val="24"/>
          <w:szCs w:val="24"/>
        </w:rPr>
        <w:t>999 ambulance</w:t>
      </w:r>
      <w:proofErr w:type="gramEnd"/>
      <w:r w:rsidRPr="00696B76">
        <w:rPr>
          <w:rFonts w:ascii="Arial" w:hAnsi="Arial" w:cs="Arial"/>
          <w:sz w:val="24"/>
          <w:szCs w:val="24"/>
        </w:rPr>
        <w:t xml:space="preserve"> call. Neil was hospitalized, and a plan was made for a permanent drain to be inserted, allowing us to manage the drainage in the community and reduce hospital admissions.</w:t>
      </w:r>
    </w:p>
    <w:p w14:paraId="0D2366F6" w14:textId="77777777" w:rsidR="00512678" w:rsidRPr="00696B76" w:rsidRDefault="00512678" w:rsidP="00696B76">
      <w:pPr>
        <w:tabs>
          <w:tab w:val="left" w:pos="3280"/>
        </w:tabs>
        <w:spacing w:after="0" w:line="276" w:lineRule="auto"/>
        <w:jc w:val="both"/>
        <w:rPr>
          <w:rFonts w:ascii="Arial" w:hAnsi="Arial" w:cs="Arial"/>
          <w:sz w:val="24"/>
          <w:szCs w:val="24"/>
        </w:rPr>
      </w:pPr>
    </w:p>
    <w:p w14:paraId="2231A6DD"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On a subsequent visit, Neil’s daughter had ceased communication with him, leaving him without help for laundry or shopping. He had no money, no food, and his friend was on holiday for two weeks. We obtained a food voucher and visited two food banks to secure food for him. A joint visit by health, housing, and social services was arranged. Social services set up carers to visit twice daily, and housing helped reinstate his PIP payment. All services continue to collaborate to support Neil with his health, housing, and social needs.</w:t>
      </w:r>
    </w:p>
    <w:p w14:paraId="65DB284D" w14:textId="77777777" w:rsidR="00512678" w:rsidRPr="00696B76" w:rsidRDefault="00512678" w:rsidP="00696B76">
      <w:pPr>
        <w:tabs>
          <w:tab w:val="left" w:pos="3280"/>
        </w:tabs>
        <w:spacing w:after="0" w:line="276" w:lineRule="auto"/>
        <w:jc w:val="both"/>
        <w:rPr>
          <w:rFonts w:ascii="Arial" w:hAnsi="Arial" w:cs="Arial"/>
          <w:sz w:val="24"/>
          <w:szCs w:val="24"/>
        </w:rPr>
      </w:pPr>
    </w:p>
    <w:p w14:paraId="23A5FEC5"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2 – ‘Michael’</w:t>
      </w:r>
    </w:p>
    <w:p w14:paraId="322B9B84" w14:textId="77777777" w:rsidR="00512678" w:rsidRPr="00696B76" w:rsidRDefault="00512678" w:rsidP="00696B76">
      <w:pPr>
        <w:tabs>
          <w:tab w:val="left" w:pos="3280"/>
        </w:tabs>
        <w:spacing w:after="0" w:line="276" w:lineRule="auto"/>
        <w:jc w:val="both"/>
        <w:rPr>
          <w:rFonts w:ascii="Arial" w:hAnsi="Arial" w:cs="Arial"/>
          <w:sz w:val="24"/>
          <w:szCs w:val="24"/>
        </w:rPr>
      </w:pPr>
    </w:p>
    <w:p w14:paraId="4DF9E986"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Michael, a Type 1 diabetic, approached us because his blood sugars were consistently low. He takes one type of insulin three times a day and another type daily. After eating breakfast and lunch at The Forge Project, he had no access to a kitchen at his temporary accommodation due to anxiety about discussing the issue with the landlady. We facilitated a visit to the accommodation, and she granted him access to the kitchen for evening meal preparation.</w:t>
      </w:r>
    </w:p>
    <w:p w14:paraId="078099F7" w14:textId="77777777" w:rsidR="00512678" w:rsidRPr="00696B76" w:rsidRDefault="00512678" w:rsidP="00696B76">
      <w:pPr>
        <w:tabs>
          <w:tab w:val="left" w:pos="3280"/>
        </w:tabs>
        <w:spacing w:after="0" w:line="276" w:lineRule="auto"/>
        <w:jc w:val="both"/>
        <w:rPr>
          <w:rFonts w:ascii="Arial" w:hAnsi="Arial" w:cs="Arial"/>
          <w:sz w:val="24"/>
          <w:szCs w:val="24"/>
        </w:rPr>
      </w:pPr>
    </w:p>
    <w:p w14:paraId="6B9F5BDD"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Michael's last HBA1C blood test, taken four months ago, was out of the normal range and had not been addressed. He had been attending ED due to feeling unwell with high blood sugars. With his consent, we arranged for another HBA1C test and contacted the Diabetic Specialist Nurse (DSN) at the hospital. She scheduled an appointment to review his insulin doses, and we also consulted the diabetic nurse at his GP practice to adjust his doses. His blood sugars are now stable.</w:t>
      </w:r>
    </w:p>
    <w:p w14:paraId="5B9423E5" w14:textId="77777777" w:rsidR="00512678" w:rsidRPr="00696B76" w:rsidRDefault="00512678" w:rsidP="00696B76">
      <w:pPr>
        <w:tabs>
          <w:tab w:val="left" w:pos="3280"/>
        </w:tabs>
        <w:spacing w:after="0" w:line="276" w:lineRule="auto"/>
        <w:jc w:val="both"/>
        <w:rPr>
          <w:rFonts w:ascii="Arial" w:hAnsi="Arial" w:cs="Arial"/>
          <w:sz w:val="24"/>
          <w:szCs w:val="24"/>
        </w:rPr>
      </w:pPr>
    </w:p>
    <w:p w14:paraId="5D31F6B6"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 xml:space="preserve">Michael was also concerned about a callus on the sole of his left foot, which we addressed by making him a podiatrist appointment. He attended the appointment and </w:t>
      </w:r>
      <w:proofErr w:type="gramStart"/>
      <w:r w:rsidRPr="00696B76">
        <w:rPr>
          <w:rFonts w:ascii="Arial" w:hAnsi="Arial" w:cs="Arial"/>
          <w:sz w:val="24"/>
          <w:szCs w:val="24"/>
        </w:rPr>
        <w:t>has</w:t>
      </w:r>
      <w:proofErr w:type="gramEnd"/>
      <w:r w:rsidRPr="00696B76">
        <w:rPr>
          <w:rFonts w:ascii="Arial" w:hAnsi="Arial" w:cs="Arial"/>
          <w:sz w:val="24"/>
          <w:szCs w:val="24"/>
        </w:rPr>
        <w:t xml:space="preserve"> since requested another referral. Additionally, he was worried about his eyesight and thought he was due for a diabetic retinal eye screening. We arranged the screening, which he attended.</w:t>
      </w:r>
    </w:p>
    <w:p w14:paraId="60D27AE2" w14:textId="77777777" w:rsidR="00512678" w:rsidRPr="00696B76" w:rsidRDefault="00512678" w:rsidP="00696B76">
      <w:pPr>
        <w:tabs>
          <w:tab w:val="left" w:pos="3280"/>
        </w:tabs>
        <w:spacing w:after="0" w:line="276" w:lineRule="auto"/>
        <w:jc w:val="both"/>
        <w:rPr>
          <w:rFonts w:ascii="Arial" w:hAnsi="Arial" w:cs="Arial"/>
          <w:sz w:val="24"/>
          <w:szCs w:val="24"/>
        </w:rPr>
      </w:pPr>
    </w:p>
    <w:p w14:paraId="05C116FB"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3 – ‘Tony’</w:t>
      </w:r>
    </w:p>
    <w:p w14:paraId="5B9B5DB8" w14:textId="77777777" w:rsidR="00512678" w:rsidRPr="00696B76" w:rsidRDefault="00512678" w:rsidP="00696B76">
      <w:pPr>
        <w:tabs>
          <w:tab w:val="left" w:pos="3280"/>
        </w:tabs>
        <w:spacing w:after="0" w:line="276" w:lineRule="auto"/>
        <w:jc w:val="both"/>
        <w:rPr>
          <w:rFonts w:ascii="Arial" w:hAnsi="Arial" w:cs="Arial"/>
          <w:sz w:val="24"/>
          <w:szCs w:val="24"/>
        </w:rPr>
      </w:pPr>
    </w:p>
    <w:p w14:paraId="72674112"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Tony, who had been sleeping on the streets for two consecutive nights, presented with a chesty cough, green sputum, shivers, and body aches. His observations revealed pyrexia. We secured a same-day GP appointment, where he was diagnosed with a chest infection and prescribed antibiotics and Paracetamol. Seeing a healthcare professional allowed Tony to obtain accommodation for the night, and he is now in temporary housing. Tony mentioned he would typically go to the ED with these symptoms.</w:t>
      </w:r>
    </w:p>
    <w:p w14:paraId="7E383896" w14:textId="77777777" w:rsidR="00512678" w:rsidRPr="00696B76" w:rsidRDefault="00512678" w:rsidP="00696B76">
      <w:pPr>
        <w:tabs>
          <w:tab w:val="left" w:pos="3280"/>
        </w:tabs>
        <w:spacing w:after="0" w:line="276" w:lineRule="auto"/>
        <w:jc w:val="both"/>
        <w:rPr>
          <w:rFonts w:ascii="Arial" w:hAnsi="Arial" w:cs="Arial"/>
          <w:sz w:val="24"/>
          <w:szCs w:val="24"/>
        </w:rPr>
      </w:pPr>
    </w:p>
    <w:p w14:paraId="4DDFC5CE"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4 – ‘John’</w:t>
      </w:r>
    </w:p>
    <w:p w14:paraId="1CB45EA8" w14:textId="77777777" w:rsidR="00512678" w:rsidRPr="00696B76" w:rsidRDefault="00512678" w:rsidP="00696B76">
      <w:pPr>
        <w:tabs>
          <w:tab w:val="left" w:pos="3280"/>
        </w:tabs>
        <w:spacing w:after="0" w:line="276" w:lineRule="auto"/>
        <w:jc w:val="both"/>
        <w:rPr>
          <w:rFonts w:ascii="Arial" w:hAnsi="Arial" w:cs="Arial"/>
          <w:sz w:val="24"/>
          <w:szCs w:val="24"/>
        </w:rPr>
      </w:pPr>
    </w:p>
    <w:p w14:paraId="4EA01F4F"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 xml:space="preserve">John became homeless following the breakdown of his relationship and had sold his car due to financial constraints. His GP practice was out of town, making it difficult for him to schedule an appointment. He was attending a housing hub where we held a drop-in clinic. John had been experiencing headaches for a week and was worried about his blood pressure, especially given his history of a </w:t>
      </w:r>
      <w:proofErr w:type="spellStart"/>
      <w:r w:rsidRPr="00696B76">
        <w:rPr>
          <w:rFonts w:ascii="Arial" w:hAnsi="Arial" w:cs="Arial"/>
          <w:sz w:val="24"/>
          <w:szCs w:val="24"/>
        </w:rPr>
        <w:t>Cerebro</w:t>
      </w:r>
      <w:proofErr w:type="spellEnd"/>
      <w:r w:rsidRPr="00696B76">
        <w:rPr>
          <w:rFonts w:ascii="Arial" w:hAnsi="Arial" w:cs="Arial"/>
          <w:sz w:val="24"/>
          <w:szCs w:val="24"/>
        </w:rPr>
        <w:t>-Vascular Accident four years prior. He was already taking Ramipril 2.5mg daily.</w:t>
      </w:r>
    </w:p>
    <w:p w14:paraId="6FDDF017" w14:textId="77777777" w:rsidR="00512678" w:rsidRPr="00696B76" w:rsidRDefault="00512678" w:rsidP="00696B76">
      <w:pPr>
        <w:tabs>
          <w:tab w:val="left" w:pos="3280"/>
        </w:tabs>
        <w:spacing w:after="0" w:line="276" w:lineRule="auto"/>
        <w:jc w:val="both"/>
        <w:rPr>
          <w:rFonts w:ascii="Arial" w:hAnsi="Arial" w:cs="Arial"/>
          <w:sz w:val="24"/>
          <w:szCs w:val="24"/>
        </w:rPr>
      </w:pPr>
    </w:p>
    <w:p w14:paraId="30508CC1"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When we checked his blood pressure, John was hypertensive. We sent a red flag task to his GP to review his medication. The following morning at The Forge Project, his blood pressure had further increased, and he was experiencing palpitations, indicating tachycardia. We sent another red flag task, resulting in his GP increasing his Ramipril dose to 3.75mg daily. The GP discussed the changes with John over the phone and sent a new prescription to a local pharmacy. The GP also recommended a follow-up blood pressure check, U&amp;E blood tests, and an ECG, all of which were scheduled.</w:t>
      </w:r>
    </w:p>
    <w:p w14:paraId="1D349F42" w14:textId="77777777" w:rsidR="00512678" w:rsidRPr="00696B76" w:rsidRDefault="00512678" w:rsidP="00696B76">
      <w:pPr>
        <w:tabs>
          <w:tab w:val="left" w:pos="3280"/>
        </w:tabs>
        <w:spacing w:after="0" w:line="276" w:lineRule="auto"/>
        <w:jc w:val="both"/>
        <w:rPr>
          <w:rFonts w:ascii="Arial" w:hAnsi="Arial" w:cs="Arial"/>
          <w:sz w:val="24"/>
          <w:szCs w:val="24"/>
        </w:rPr>
      </w:pPr>
    </w:p>
    <w:p w14:paraId="06CE63F9"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5 – ‘Jack’</w:t>
      </w:r>
    </w:p>
    <w:p w14:paraId="36DDF564" w14:textId="77777777" w:rsidR="00512678" w:rsidRPr="00696B76" w:rsidRDefault="00512678" w:rsidP="00696B76">
      <w:pPr>
        <w:tabs>
          <w:tab w:val="left" w:pos="3280"/>
        </w:tabs>
        <w:spacing w:after="0" w:line="276" w:lineRule="auto"/>
        <w:jc w:val="both"/>
        <w:rPr>
          <w:rFonts w:ascii="Arial" w:hAnsi="Arial" w:cs="Arial"/>
          <w:sz w:val="24"/>
          <w:szCs w:val="24"/>
        </w:rPr>
      </w:pPr>
    </w:p>
    <w:p w14:paraId="7C1BBE10"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Jack, who was homeless and living in a tent, visited us at The Forge Project. He reported a sore on his right buttock and his second toe on his left foot. Jack had previously received antibiotics and Naproxen for his toe but was no longer registered with the GP practice. On examination, his foot, which had previously had three toes amputated due to IV drug use, required dressing. The wound appeared clinically infected. We performed a wound assessment, photographed the wound, and our GP prescribed antibiotics, which Jack collected from a local pharmacy.</w:t>
      </w:r>
    </w:p>
    <w:p w14:paraId="4F57699E" w14:textId="77777777" w:rsidR="00512678" w:rsidRPr="00696B76" w:rsidRDefault="00512678" w:rsidP="00696B76">
      <w:pPr>
        <w:tabs>
          <w:tab w:val="left" w:pos="3280"/>
        </w:tabs>
        <w:spacing w:after="0" w:line="276" w:lineRule="auto"/>
        <w:jc w:val="both"/>
        <w:rPr>
          <w:rFonts w:ascii="Arial" w:hAnsi="Arial" w:cs="Arial"/>
          <w:sz w:val="24"/>
          <w:szCs w:val="24"/>
        </w:rPr>
      </w:pPr>
    </w:p>
    <w:p w14:paraId="677BAB56"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Due to his unregistered status, Jack would have otherwise visited the ED. We also addressed the issue of his orthotic inner soles, which were confiscated at a police station. We contacted the police to retrieve them and arranged a new appointment with the orthotic department. Additionally, we helped Jack register with a local GP practice. Currently, one GP practice allocates a daily appointment to patients at The Forge, which helps manage acute and chronic conditions. The plan is to involve more GP practices in offering appointments.</w:t>
      </w:r>
    </w:p>
    <w:p w14:paraId="0E68F363" w14:textId="77777777" w:rsidR="00512678" w:rsidRPr="00696B76" w:rsidRDefault="00512678" w:rsidP="00696B76">
      <w:pPr>
        <w:tabs>
          <w:tab w:val="left" w:pos="3280"/>
        </w:tabs>
        <w:spacing w:after="0" w:line="276" w:lineRule="auto"/>
        <w:jc w:val="both"/>
        <w:rPr>
          <w:rFonts w:ascii="Arial" w:hAnsi="Arial" w:cs="Arial"/>
          <w:sz w:val="24"/>
          <w:szCs w:val="24"/>
        </w:rPr>
      </w:pPr>
    </w:p>
    <w:p w14:paraId="6B4DDB14" w14:textId="77777777" w:rsidR="00512678" w:rsidRPr="00696B76" w:rsidRDefault="00512678" w:rsidP="00696B76">
      <w:pPr>
        <w:tabs>
          <w:tab w:val="left" w:pos="3280"/>
        </w:tabs>
        <w:spacing w:after="0" w:line="276" w:lineRule="auto"/>
        <w:jc w:val="both"/>
        <w:rPr>
          <w:rFonts w:ascii="Arial" w:hAnsi="Arial" w:cs="Arial"/>
          <w:b/>
          <w:bCs/>
          <w:sz w:val="24"/>
          <w:szCs w:val="24"/>
        </w:rPr>
      </w:pPr>
      <w:r w:rsidRPr="00696B76">
        <w:rPr>
          <w:rFonts w:ascii="Arial" w:hAnsi="Arial" w:cs="Arial"/>
          <w:b/>
          <w:bCs/>
          <w:sz w:val="24"/>
          <w:szCs w:val="24"/>
        </w:rPr>
        <w:t>Patient 6 – ‘Paul’</w:t>
      </w:r>
    </w:p>
    <w:p w14:paraId="24DA7E5C" w14:textId="77777777" w:rsidR="00512678" w:rsidRPr="00696B76" w:rsidRDefault="00512678" w:rsidP="00696B76">
      <w:pPr>
        <w:tabs>
          <w:tab w:val="left" w:pos="3280"/>
        </w:tabs>
        <w:spacing w:after="0" w:line="276" w:lineRule="auto"/>
        <w:jc w:val="both"/>
        <w:rPr>
          <w:rFonts w:ascii="Arial" w:hAnsi="Arial" w:cs="Arial"/>
          <w:sz w:val="24"/>
          <w:szCs w:val="24"/>
        </w:rPr>
      </w:pPr>
    </w:p>
    <w:p w14:paraId="6D2E5F11" w14:textId="77777777" w:rsidR="00512678" w:rsidRPr="00696B76" w:rsidRDefault="00512678" w:rsidP="00696B76">
      <w:pPr>
        <w:tabs>
          <w:tab w:val="left" w:pos="3280"/>
        </w:tabs>
        <w:spacing w:after="0" w:line="276" w:lineRule="auto"/>
        <w:jc w:val="both"/>
        <w:rPr>
          <w:rFonts w:ascii="Arial" w:hAnsi="Arial" w:cs="Arial"/>
          <w:sz w:val="24"/>
          <w:szCs w:val="24"/>
        </w:rPr>
      </w:pPr>
      <w:r w:rsidRPr="00696B76">
        <w:rPr>
          <w:rFonts w:ascii="Arial" w:hAnsi="Arial" w:cs="Arial"/>
          <w:sz w:val="24"/>
          <w:szCs w:val="24"/>
        </w:rPr>
        <w:t xml:space="preserve">The Forge staff expressed concern about Paul, who had visited for the first time and was planning to sleep in a park as he felt unwell. He had spent the previous three nights in a cemetery. His NEWS score was 9, indicating possible sepsis, prompting a </w:t>
      </w:r>
      <w:proofErr w:type="gramStart"/>
      <w:r w:rsidRPr="00696B76">
        <w:rPr>
          <w:rFonts w:ascii="Arial" w:hAnsi="Arial" w:cs="Arial"/>
          <w:sz w:val="24"/>
          <w:szCs w:val="24"/>
        </w:rPr>
        <w:t>999 ambulance</w:t>
      </w:r>
      <w:proofErr w:type="gramEnd"/>
      <w:r w:rsidRPr="00696B76">
        <w:rPr>
          <w:rFonts w:ascii="Arial" w:hAnsi="Arial" w:cs="Arial"/>
          <w:sz w:val="24"/>
          <w:szCs w:val="24"/>
        </w:rPr>
        <w:t xml:space="preserve"> call. Paul was diagnosed with acute tonsillitis and received IV antibiotics and fluids. He was discharged with oral antibiotics and is now feeling much better. Without this intervention, Paul might have collapsed and potentially faced an avoidable death. Tragically, six homeless patients died in 2023 within a week of discharge from our acute hospitals.</w:t>
      </w:r>
    </w:p>
    <w:p w14:paraId="2702129A" w14:textId="77777777" w:rsidR="00512678" w:rsidRPr="00696B76" w:rsidRDefault="00512678" w:rsidP="00696B76">
      <w:pPr>
        <w:pStyle w:val="Default"/>
        <w:spacing w:line="276" w:lineRule="auto"/>
        <w:jc w:val="both"/>
        <w:rPr>
          <w:rFonts w:ascii="Arial" w:hAnsi="Arial" w:cs="Arial"/>
        </w:rPr>
      </w:pPr>
    </w:p>
    <w:p w14:paraId="15906880" w14:textId="77777777" w:rsidR="003E5FC0" w:rsidRPr="00696B76" w:rsidRDefault="003E5FC0" w:rsidP="00696B76">
      <w:pPr>
        <w:pStyle w:val="Default"/>
        <w:spacing w:line="276" w:lineRule="auto"/>
        <w:jc w:val="both"/>
        <w:rPr>
          <w:rFonts w:ascii="Arial" w:hAnsi="Arial" w:cs="Arial"/>
        </w:rPr>
      </w:pPr>
    </w:p>
    <w:p w14:paraId="6005C612" w14:textId="0E84EE82" w:rsidR="003E5FC0" w:rsidRPr="00CD7043" w:rsidRDefault="003E5FC0" w:rsidP="00CD7043">
      <w:pPr>
        <w:pStyle w:val="Default"/>
        <w:numPr>
          <w:ilvl w:val="0"/>
          <w:numId w:val="13"/>
        </w:numPr>
        <w:spacing w:line="276" w:lineRule="auto"/>
        <w:jc w:val="both"/>
        <w:rPr>
          <w:rFonts w:ascii="Arial" w:hAnsi="Arial" w:cs="Arial"/>
          <w:b/>
          <w:bCs/>
        </w:rPr>
      </w:pPr>
      <w:r w:rsidRPr="00CD7043">
        <w:rPr>
          <w:rFonts w:ascii="Arial" w:hAnsi="Arial" w:cs="Arial"/>
          <w:b/>
          <w:bCs/>
        </w:rPr>
        <w:t>References:</w:t>
      </w:r>
    </w:p>
    <w:p w14:paraId="00C9271F" w14:textId="77777777" w:rsidR="00AD2C88" w:rsidRDefault="00AD2C88" w:rsidP="00696B76">
      <w:pPr>
        <w:pStyle w:val="Default"/>
        <w:spacing w:line="276" w:lineRule="auto"/>
        <w:jc w:val="both"/>
        <w:rPr>
          <w:rFonts w:ascii="Arial" w:hAnsi="Arial" w:cs="Arial"/>
        </w:rPr>
      </w:pPr>
    </w:p>
    <w:p w14:paraId="3FEE7ECB" w14:textId="77777777" w:rsidR="00AD2C88" w:rsidRPr="00AD2C88" w:rsidRDefault="00AD2C88" w:rsidP="00696B76">
      <w:pPr>
        <w:pStyle w:val="Default"/>
        <w:spacing w:line="276" w:lineRule="auto"/>
        <w:jc w:val="both"/>
        <w:rPr>
          <w:rFonts w:ascii="Arial" w:hAnsi="Arial" w:cs="Arial"/>
          <w:color w:val="auto"/>
        </w:rPr>
      </w:pPr>
      <w:r w:rsidRPr="00AD2C88">
        <w:rPr>
          <w:rFonts w:ascii="Arial" w:hAnsi="Arial" w:cs="Arial"/>
          <w:color w:val="auto"/>
        </w:rPr>
        <w:t xml:space="preserve">Crisis Health &amp; Wellbeing Knowledge Hub. </w:t>
      </w:r>
      <w:hyperlink r:id="rId18" w:anchor=":~:text=People%20who%20have%20experienced%20homelessness,common%20and%20often%20go%20untreated" w:history="1">
        <w:r w:rsidRPr="00AD2C88">
          <w:rPr>
            <w:rStyle w:val="Hyperlink"/>
            <w:rFonts w:ascii="Arial" w:hAnsi="Arial" w:cs="Arial"/>
            <w:color w:val="auto"/>
          </w:rPr>
          <w:t>https://www.crisis.org.uk/ending-homelessness/homelessness-knowledge-hub/health-andwellbeing/#:~:text=People%20who%20have%20experienced%20homelessness,common%20and%20often%20go%20untreated</w:t>
        </w:r>
      </w:hyperlink>
      <w:r w:rsidRPr="00AD2C88">
        <w:rPr>
          <w:rStyle w:val="Hyperlink"/>
          <w:rFonts w:ascii="Arial" w:hAnsi="Arial" w:cs="Arial"/>
          <w:color w:val="auto"/>
        </w:rPr>
        <w:t xml:space="preserve"> (accessed on 09/01/2025</w:t>
      </w:r>
    </w:p>
    <w:p w14:paraId="2D6261B1" w14:textId="77777777" w:rsidR="00AD2C88" w:rsidRPr="00AD2C88" w:rsidRDefault="00AD2C88" w:rsidP="00696B76">
      <w:pPr>
        <w:pStyle w:val="Default"/>
        <w:spacing w:line="276" w:lineRule="auto"/>
        <w:jc w:val="both"/>
        <w:rPr>
          <w:rFonts w:ascii="Arial" w:hAnsi="Arial" w:cs="Arial"/>
          <w:color w:val="auto"/>
        </w:rPr>
      </w:pPr>
    </w:p>
    <w:p w14:paraId="3B8303DF" w14:textId="595BAF56" w:rsidR="00AD2C88" w:rsidRPr="00AD2C88" w:rsidRDefault="00AD2C88" w:rsidP="00696B76">
      <w:pPr>
        <w:pStyle w:val="Default"/>
        <w:spacing w:line="276" w:lineRule="auto"/>
        <w:jc w:val="both"/>
        <w:rPr>
          <w:rFonts w:ascii="Arial" w:hAnsi="Arial" w:cs="Arial"/>
          <w:color w:val="auto"/>
        </w:rPr>
      </w:pPr>
      <w:r w:rsidRPr="00AD2C88">
        <w:rPr>
          <w:rFonts w:ascii="Arial" w:hAnsi="Arial" w:cs="Arial"/>
          <w:color w:val="auto"/>
        </w:rPr>
        <w:t xml:space="preserve">Department of Health and Social Care (2023) </w:t>
      </w:r>
      <w:r w:rsidRPr="00AD2C88">
        <w:rPr>
          <w:rStyle w:val="Emphasis"/>
          <w:rFonts w:ascii="Arial" w:hAnsi="Arial" w:cs="Arial"/>
          <w:color w:val="auto"/>
        </w:rPr>
        <w:t>Written question and answer: Cost of hospital beds</w:t>
      </w:r>
      <w:r w:rsidRPr="00AD2C88">
        <w:rPr>
          <w:rFonts w:ascii="Arial" w:hAnsi="Arial" w:cs="Arial"/>
          <w:color w:val="auto"/>
        </w:rPr>
        <w:t xml:space="preserve">, UK Parliament. Available at: https://questions-statements.parliament.uk/written-questions/detail/2023-03-14/165361 (Accessed: </w:t>
      </w:r>
      <w:r w:rsidRPr="00AD2C88">
        <w:rPr>
          <w:rFonts w:ascii="Arial" w:hAnsi="Arial" w:cs="Arial"/>
          <w:color w:val="auto"/>
        </w:rPr>
        <w:t>28/02/2025)</w:t>
      </w:r>
    </w:p>
    <w:p w14:paraId="41BBB6AC" w14:textId="77777777" w:rsidR="00AD2C88" w:rsidRPr="00AD2C88" w:rsidRDefault="00AD2C88" w:rsidP="00696B76">
      <w:pPr>
        <w:pStyle w:val="Default"/>
        <w:spacing w:line="276" w:lineRule="auto"/>
        <w:jc w:val="both"/>
        <w:rPr>
          <w:rFonts w:ascii="Arial" w:eastAsiaTheme="minorEastAsia" w:hAnsi="Arial" w:cs="Arial"/>
          <w:color w:val="auto"/>
          <w:kern w:val="24"/>
          <w:lang w:eastAsia="en-GB"/>
        </w:rPr>
      </w:pPr>
    </w:p>
    <w:p w14:paraId="2C3843F3" w14:textId="7D1FA2F6" w:rsidR="00AD2C88" w:rsidRPr="00AD2C88" w:rsidRDefault="00AD2C88" w:rsidP="00696B76">
      <w:pPr>
        <w:pStyle w:val="Default"/>
        <w:spacing w:line="276" w:lineRule="auto"/>
        <w:jc w:val="both"/>
        <w:rPr>
          <w:rFonts w:ascii="Arial" w:hAnsi="Arial" w:cs="Arial"/>
          <w:color w:val="auto"/>
        </w:rPr>
      </w:pPr>
      <w:r w:rsidRPr="00AD2C88">
        <w:rPr>
          <w:rFonts w:ascii="Arial" w:eastAsiaTheme="minorEastAsia" w:hAnsi="Arial" w:cs="Arial"/>
          <w:color w:val="auto"/>
          <w:kern w:val="24"/>
          <w:lang w:eastAsia="en-GB"/>
        </w:rPr>
        <w:t xml:space="preserve">NHS ENGLAND (2023) A national framework for NHS – action on inclusion health. (Accessed on 09/01/25) </w:t>
      </w:r>
    </w:p>
    <w:p w14:paraId="0B9F662E" w14:textId="77777777" w:rsidR="00AD2C88" w:rsidRPr="00AD2C88" w:rsidRDefault="00AD2C88" w:rsidP="00696B76">
      <w:pPr>
        <w:pStyle w:val="Default"/>
        <w:spacing w:line="276" w:lineRule="auto"/>
        <w:jc w:val="both"/>
        <w:rPr>
          <w:rFonts w:ascii="Arial" w:hAnsi="Arial" w:cs="Arial"/>
          <w:color w:val="auto"/>
          <w:kern w:val="2"/>
          <w14:ligatures w14:val="standardContextual"/>
        </w:rPr>
      </w:pPr>
    </w:p>
    <w:p w14:paraId="05939520" w14:textId="09CCA9EC" w:rsidR="00AD2C88" w:rsidRPr="00AD2C88" w:rsidRDefault="00AD2C88" w:rsidP="00696B76">
      <w:pPr>
        <w:pStyle w:val="Default"/>
        <w:spacing w:line="276" w:lineRule="auto"/>
        <w:jc w:val="both"/>
        <w:rPr>
          <w:rFonts w:ascii="Arial" w:hAnsi="Arial" w:cs="Arial"/>
          <w:color w:val="auto"/>
        </w:rPr>
      </w:pPr>
      <w:r w:rsidRPr="00AD2C88">
        <w:rPr>
          <w:rFonts w:ascii="Arial" w:hAnsi="Arial" w:cs="Arial"/>
          <w:color w:val="auto"/>
          <w:kern w:val="2"/>
          <w14:ligatures w14:val="standardContextual"/>
        </w:rPr>
        <w:t xml:space="preserve">The King's Fund (2024) 'Key facts and figures about the NHS'. Available at: </w:t>
      </w:r>
      <w:hyperlink r:id="rId19" w:tgtFrame="_new" w:history="1">
        <w:r w:rsidRPr="00AD2C88">
          <w:rPr>
            <w:rFonts w:ascii="Arial" w:hAnsi="Arial" w:cs="Arial"/>
            <w:color w:val="auto"/>
            <w:kern w:val="2"/>
            <w:u w:val="single"/>
            <w14:ligatures w14:val="standardContextual"/>
          </w:rPr>
          <w:t>https://www.kingsfund.org.uk/insight-and-analysis/data-and-charts/key-facts-figures-nhs</w:t>
        </w:r>
      </w:hyperlink>
      <w:r w:rsidRPr="00AD2C88">
        <w:rPr>
          <w:rFonts w:ascii="Arial" w:hAnsi="Arial" w:cs="Arial"/>
          <w:color w:val="auto"/>
          <w:kern w:val="2"/>
          <w14:ligatures w14:val="standardContextual"/>
        </w:rPr>
        <w:t xml:space="preserve"> (Accessed: </w:t>
      </w:r>
      <w:r w:rsidRPr="00AD2C88">
        <w:rPr>
          <w:rFonts w:ascii="Arial" w:hAnsi="Arial" w:cs="Arial"/>
          <w:color w:val="auto"/>
          <w:kern w:val="2"/>
          <w14:ligatures w14:val="standardContextual"/>
        </w:rPr>
        <w:t>28/01/</w:t>
      </w:r>
      <w:r w:rsidRPr="00AD2C88">
        <w:rPr>
          <w:rFonts w:ascii="Arial" w:hAnsi="Arial" w:cs="Arial"/>
          <w:color w:val="auto"/>
          <w:kern w:val="2"/>
          <w14:ligatures w14:val="standardContextual"/>
        </w:rPr>
        <w:t>2025).</w:t>
      </w:r>
    </w:p>
    <w:sectPr w:rsidR="00AD2C88" w:rsidRPr="00AD2C88">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7FBF8" w14:textId="77777777" w:rsidR="00D13BED" w:rsidRDefault="00D13BED" w:rsidP="0016031C">
      <w:pPr>
        <w:spacing w:after="0" w:line="240" w:lineRule="auto"/>
      </w:pPr>
      <w:r>
        <w:separator/>
      </w:r>
    </w:p>
  </w:endnote>
  <w:endnote w:type="continuationSeparator" w:id="0">
    <w:p w14:paraId="67D68C3C" w14:textId="77777777" w:rsidR="00D13BED" w:rsidRDefault="00D13BED" w:rsidP="00160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265885"/>
      <w:docPartObj>
        <w:docPartGallery w:val="Page Numbers (Bottom of Page)"/>
        <w:docPartUnique/>
      </w:docPartObj>
    </w:sdtPr>
    <w:sdtEndPr>
      <w:rPr>
        <w:noProof/>
      </w:rPr>
    </w:sdtEndPr>
    <w:sdtContent>
      <w:p w14:paraId="2E0216D6" w14:textId="77777777" w:rsidR="002F53AD" w:rsidRDefault="002F53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32CCA9" w14:textId="77777777" w:rsidR="0016031C" w:rsidRDefault="00160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B55C" w14:textId="77777777" w:rsidR="00D13BED" w:rsidRDefault="00D13BED" w:rsidP="0016031C">
      <w:pPr>
        <w:spacing w:after="0" w:line="240" w:lineRule="auto"/>
      </w:pPr>
      <w:r>
        <w:separator/>
      </w:r>
    </w:p>
  </w:footnote>
  <w:footnote w:type="continuationSeparator" w:id="0">
    <w:p w14:paraId="66A763DA" w14:textId="77777777" w:rsidR="00D13BED" w:rsidRDefault="00D13BED" w:rsidP="00160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CA1F" w14:textId="77777777" w:rsidR="00ED654A" w:rsidRDefault="003E5FC0" w:rsidP="00ED654A">
    <w:pPr>
      <w:pStyle w:val="Header"/>
    </w:pPr>
    <w:r>
      <w:t>Laura Inglis</w:t>
    </w:r>
    <w:r w:rsidR="00ED654A">
      <w:tab/>
    </w:r>
    <w:r w:rsidR="00ED65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B05"/>
    <w:multiLevelType w:val="hybridMultilevel"/>
    <w:tmpl w:val="BE847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AE2E3E"/>
    <w:multiLevelType w:val="hybridMultilevel"/>
    <w:tmpl w:val="91B2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56A0"/>
    <w:multiLevelType w:val="hybridMultilevel"/>
    <w:tmpl w:val="F5263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470B27"/>
    <w:multiLevelType w:val="hybridMultilevel"/>
    <w:tmpl w:val="132E2378"/>
    <w:lvl w:ilvl="0" w:tplc="FA02B586">
      <w:start w:val="1"/>
      <w:numFmt w:val="bullet"/>
      <w:lvlText w:val=""/>
      <w:lvlJc w:val="left"/>
      <w:pPr>
        <w:tabs>
          <w:tab w:val="num" w:pos="720"/>
        </w:tabs>
        <w:ind w:left="720" w:hanging="360"/>
      </w:pPr>
      <w:rPr>
        <w:rFonts w:ascii="Wingdings" w:hAnsi="Wingdings" w:hint="default"/>
      </w:rPr>
    </w:lvl>
    <w:lvl w:ilvl="1" w:tplc="75CC92C6" w:tentative="1">
      <w:start w:val="1"/>
      <w:numFmt w:val="bullet"/>
      <w:lvlText w:val=""/>
      <w:lvlJc w:val="left"/>
      <w:pPr>
        <w:tabs>
          <w:tab w:val="num" w:pos="1440"/>
        </w:tabs>
        <w:ind w:left="1440" w:hanging="360"/>
      </w:pPr>
      <w:rPr>
        <w:rFonts w:ascii="Wingdings" w:hAnsi="Wingdings" w:hint="default"/>
      </w:rPr>
    </w:lvl>
    <w:lvl w:ilvl="2" w:tplc="21DA08E4" w:tentative="1">
      <w:start w:val="1"/>
      <w:numFmt w:val="bullet"/>
      <w:lvlText w:val=""/>
      <w:lvlJc w:val="left"/>
      <w:pPr>
        <w:tabs>
          <w:tab w:val="num" w:pos="2160"/>
        </w:tabs>
        <w:ind w:left="2160" w:hanging="360"/>
      </w:pPr>
      <w:rPr>
        <w:rFonts w:ascii="Wingdings" w:hAnsi="Wingdings" w:hint="default"/>
      </w:rPr>
    </w:lvl>
    <w:lvl w:ilvl="3" w:tplc="710C32AA" w:tentative="1">
      <w:start w:val="1"/>
      <w:numFmt w:val="bullet"/>
      <w:lvlText w:val=""/>
      <w:lvlJc w:val="left"/>
      <w:pPr>
        <w:tabs>
          <w:tab w:val="num" w:pos="2880"/>
        </w:tabs>
        <w:ind w:left="2880" w:hanging="360"/>
      </w:pPr>
      <w:rPr>
        <w:rFonts w:ascii="Wingdings" w:hAnsi="Wingdings" w:hint="default"/>
      </w:rPr>
    </w:lvl>
    <w:lvl w:ilvl="4" w:tplc="19EA7F8C" w:tentative="1">
      <w:start w:val="1"/>
      <w:numFmt w:val="bullet"/>
      <w:lvlText w:val=""/>
      <w:lvlJc w:val="left"/>
      <w:pPr>
        <w:tabs>
          <w:tab w:val="num" w:pos="3600"/>
        </w:tabs>
        <w:ind w:left="3600" w:hanging="360"/>
      </w:pPr>
      <w:rPr>
        <w:rFonts w:ascii="Wingdings" w:hAnsi="Wingdings" w:hint="default"/>
      </w:rPr>
    </w:lvl>
    <w:lvl w:ilvl="5" w:tplc="AAA61F36" w:tentative="1">
      <w:start w:val="1"/>
      <w:numFmt w:val="bullet"/>
      <w:lvlText w:val=""/>
      <w:lvlJc w:val="left"/>
      <w:pPr>
        <w:tabs>
          <w:tab w:val="num" w:pos="4320"/>
        </w:tabs>
        <w:ind w:left="4320" w:hanging="360"/>
      </w:pPr>
      <w:rPr>
        <w:rFonts w:ascii="Wingdings" w:hAnsi="Wingdings" w:hint="default"/>
      </w:rPr>
    </w:lvl>
    <w:lvl w:ilvl="6" w:tplc="D3EA6388" w:tentative="1">
      <w:start w:val="1"/>
      <w:numFmt w:val="bullet"/>
      <w:lvlText w:val=""/>
      <w:lvlJc w:val="left"/>
      <w:pPr>
        <w:tabs>
          <w:tab w:val="num" w:pos="5040"/>
        </w:tabs>
        <w:ind w:left="5040" w:hanging="360"/>
      </w:pPr>
      <w:rPr>
        <w:rFonts w:ascii="Wingdings" w:hAnsi="Wingdings" w:hint="default"/>
      </w:rPr>
    </w:lvl>
    <w:lvl w:ilvl="7" w:tplc="D6481786" w:tentative="1">
      <w:start w:val="1"/>
      <w:numFmt w:val="bullet"/>
      <w:lvlText w:val=""/>
      <w:lvlJc w:val="left"/>
      <w:pPr>
        <w:tabs>
          <w:tab w:val="num" w:pos="5760"/>
        </w:tabs>
        <w:ind w:left="5760" w:hanging="360"/>
      </w:pPr>
      <w:rPr>
        <w:rFonts w:ascii="Wingdings" w:hAnsi="Wingdings" w:hint="default"/>
      </w:rPr>
    </w:lvl>
    <w:lvl w:ilvl="8" w:tplc="E9BA2C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77B89"/>
    <w:multiLevelType w:val="hybridMultilevel"/>
    <w:tmpl w:val="214E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95A2A"/>
    <w:multiLevelType w:val="multilevel"/>
    <w:tmpl w:val="78E6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B6928"/>
    <w:multiLevelType w:val="hybridMultilevel"/>
    <w:tmpl w:val="C4D8164C"/>
    <w:lvl w:ilvl="0" w:tplc="E3107210">
      <w:start w:val="1"/>
      <w:numFmt w:val="bullet"/>
      <w:lvlText w:val="•"/>
      <w:lvlJc w:val="left"/>
      <w:pPr>
        <w:tabs>
          <w:tab w:val="num" w:pos="720"/>
        </w:tabs>
        <w:ind w:left="720" w:hanging="360"/>
      </w:pPr>
      <w:rPr>
        <w:rFonts w:ascii="Times New Roman" w:hAnsi="Times New Roman" w:hint="default"/>
      </w:rPr>
    </w:lvl>
    <w:lvl w:ilvl="1" w:tplc="5C0810C4" w:tentative="1">
      <w:start w:val="1"/>
      <w:numFmt w:val="bullet"/>
      <w:lvlText w:val="•"/>
      <w:lvlJc w:val="left"/>
      <w:pPr>
        <w:tabs>
          <w:tab w:val="num" w:pos="1440"/>
        </w:tabs>
        <w:ind w:left="1440" w:hanging="360"/>
      </w:pPr>
      <w:rPr>
        <w:rFonts w:ascii="Times New Roman" w:hAnsi="Times New Roman" w:hint="default"/>
      </w:rPr>
    </w:lvl>
    <w:lvl w:ilvl="2" w:tplc="6EAC5D22" w:tentative="1">
      <w:start w:val="1"/>
      <w:numFmt w:val="bullet"/>
      <w:lvlText w:val="•"/>
      <w:lvlJc w:val="left"/>
      <w:pPr>
        <w:tabs>
          <w:tab w:val="num" w:pos="2160"/>
        </w:tabs>
        <w:ind w:left="2160" w:hanging="360"/>
      </w:pPr>
      <w:rPr>
        <w:rFonts w:ascii="Times New Roman" w:hAnsi="Times New Roman" w:hint="default"/>
      </w:rPr>
    </w:lvl>
    <w:lvl w:ilvl="3" w:tplc="63FC21E8" w:tentative="1">
      <w:start w:val="1"/>
      <w:numFmt w:val="bullet"/>
      <w:lvlText w:val="•"/>
      <w:lvlJc w:val="left"/>
      <w:pPr>
        <w:tabs>
          <w:tab w:val="num" w:pos="2880"/>
        </w:tabs>
        <w:ind w:left="2880" w:hanging="360"/>
      </w:pPr>
      <w:rPr>
        <w:rFonts w:ascii="Times New Roman" w:hAnsi="Times New Roman" w:hint="default"/>
      </w:rPr>
    </w:lvl>
    <w:lvl w:ilvl="4" w:tplc="299A6556" w:tentative="1">
      <w:start w:val="1"/>
      <w:numFmt w:val="bullet"/>
      <w:lvlText w:val="•"/>
      <w:lvlJc w:val="left"/>
      <w:pPr>
        <w:tabs>
          <w:tab w:val="num" w:pos="3600"/>
        </w:tabs>
        <w:ind w:left="3600" w:hanging="360"/>
      </w:pPr>
      <w:rPr>
        <w:rFonts w:ascii="Times New Roman" w:hAnsi="Times New Roman" w:hint="default"/>
      </w:rPr>
    </w:lvl>
    <w:lvl w:ilvl="5" w:tplc="EC60B73A" w:tentative="1">
      <w:start w:val="1"/>
      <w:numFmt w:val="bullet"/>
      <w:lvlText w:val="•"/>
      <w:lvlJc w:val="left"/>
      <w:pPr>
        <w:tabs>
          <w:tab w:val="num" w:pos="4320"/>
        </w:tabs>
        <w:ind w:left="4320" w:hanging="360"/>
      </w:pPr>
      <w:rPr>
        <w:rFonts w:ascii="Times New Roman" w:hAnsi="Times New Roman" w:hint="default"/>
      </w:rPr>
    </w:lvl>
    <w:lvl w:ilvl="6" w:tplc="D2B619D0" w:tentative="1">
      <w:start w:val="1"/>
      <w:numFmt w:val="bullet"/>
      <w:lvlText w:val="•"/>
      <w:lvlJc w:val="left"/>
      <w:pPr>
        <w:tabs>
          <w:tab w:val="num" w:pos="5040"/>
        </w:tabs>
        <w:ind w:left="5040" w:hanging="360"/>
      </w:pPr>
      <w:rPr>
        <w:rFonts w:ascii="Times New Roman" w:hAnsi="Times New Roman" w:hint="default"/>
      </w:rPr>
    </w:lvl>
    <w:lvl w:ilvl="7" w:tplc="B1B85034" w:tentative="1">
      <w:start w:val="1"/>
      <w:numFmt w:val="bullet"/>
      <w:lvlText w:val="•"/>
      <w:lvlJc w:val="left"/>
      <w:pPr>
        <w:tabs>
          <w:tab w:val="num" w:pos="5760"/>
        </w:tabs>
        <w:ind w:left="5760" w:hanging="360"/>
      </w:pPr>
      <w:rPr>
        <w:rFonts w:ascii="Times New Roman" w:hAnsi="Times New Roman" w:hint="default"/>
      </w:rPr>
    </w:lvl>
    <w:lvl w:ilvl="8" w:tplc="712AE10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4A153F"/>
    <w:multiLevelType w:val="multilevel"/>
    <w:tmpl w:val="D49850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8B4B52"/>
    <w:multiLevelType w:val="hybridMultilevel"/>
    <w:tmpl w:val="B0AC4D12"/>
    <w:lvl w:ilvl="0" w:tplc="97EE091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89175B"/>
    <w:multiLevelType w:val="hybridMultilevel"/>
    <w:tmpl w:val="4FC0D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2057C"/>
    <w:multiLevelType w:val="multilevel"/>
    <w:tmpl w:val="1A26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855ED"/>
    <w:multiLevelType w:val="hybridMultilevel"/>
    <w:tmpl w:val="772C7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C4B13"/>
    <w:multiLevelType w:val="hybridMultilevel"/>
    <w:tmpl w:val="BF023FB6"/>
    <w:lvl w:ilvl="0" w:tplc="97EE091E">
      <w:start w:val="1"/>
      <w:numFmt w:val="bullet"/>
      <w:lvlText w:val=""/>
      <w:lvlJc w:val="left"/>
      <w:pPr>
        <w:tabs>
          <w:tab w:val="num" w:pos="720"/>
        </w:tabs>
        <w:ind w:left="720" w:hanging="360"/>
      </w:pPr>
      <w:rPr>
        <w:rFonts w:ascii="Wingdings" w:hAnsi="Wingdings" w:hint="default"/>
      </w:rPr>
    </w:lvl>
    <w:lvl w:ilvl="1" w:tplc="3304734C" w:tentative="1">
      <w:start w:val="1"/>
      <w:numFmt w:val="bullet"/>
      <w:lvlText w:val=""/>
      <w:lvlJc w:val="left"/>
      <w:pPr>
        <w:tabs>
          <w:tab w:val="num" w:pos="1440"/>
        </w:tabs>
        <w:ind w:left="1440" w:hanging="360"/>
      </w:pPr>
      <w:rPr>
        <w:rFonts w:ascii="Wingdings" w:hAnsi="Wingdings" w:hint="default"/>
      </w:rPr>
    </w:lvl>
    <w:lvl w:ilvl="2" w:tplc="C2B40736" w:tentative="1">
      <w:start w:val="1"/>
      <w:numFmt w:val="bullet"/>
      <w:lvlText w:val=""/>
      <w:lvlJc w:val="left"/>
      <w:pPr>
        <w:tabs>
          <w:tab w:val="num" w:pos="2160"/>
        </w:tabs>
        <w:ind w:left="2160" w:hanging="360"/>
      </w:pPr>
      <w:rPr>
        <w:rFonts w:ascii="Wingdings" w:hAnsi="Wingdings" w:hint="default"/>
      </w:rPr>
    </w:lvl>
    <w:lvl w:ilvl="3" w:tplc="0FFA5F96" w:tentative="1">
      <w:start w:val="1"/>
      <w:numFmt w:val="bullet"/>
      <w:lvlText w:val=""/>
      <w:lvlJc w:val="left"/>
      <w:pPr>
        <w:tabs>
          <w:tab w:val="num" w:pos="2880"/>
        </w:tabs>
        <w:ind w:left="2880" w:hanging="360"/>
      </w:pPr>
      <w:rPr>
        <w:rFonts w:ascii="Wingdings" w:hAnsi="Wingdings" w:hint="default"/>
      </w:rPr>
    </w:lvl>
    <w:lvl w:ilvl="4" w:tplc="9A72A9EE" w:tentative="1">
      <w:start w:val="1"/>
      <w:numFmt w:val="bullet"/>
      <w:lvlText w:val=""/>
      <w:lvlJc w:val="left"/>
      <w:pPr>
        <w:tabs>
          <w:tab w:val="num" w:pos="3600"/>
        </w:tabs>
        <w:ind w:left="3600" w:hanging="360"/>
      </w:pPr>
      <w:rPr>
        <w:rFonts w:ascii="Wingdings" w:hAnsi="Wingdings" w:hint="default"/>
      </w:rPr>
    </w:lvl>
    <w:lvl w:ilvl="5" w:tplc="AAE0BEEC" w:tentative="1">
      <w:start w:val="1"/>
      <w:numFmt w:val="bullet"/>
      <w:lvlText w:val=""/>
      <w:lvlJc w:val="left"/>
      <w:pPr>
        <w:tabs>
          <w:tab w:val="num" w:pos="4320"/>
        </w:tabs>
        <w:ind w:left="4320" w:hanging="360"/>
      </w:pPr>
      <w:rPr>
        <w:rFonts w:ascii="Wingdings" w:hAnsi="Wingdings" w:hint="default"/>
      </w:rPr>
    </w:lvl>
    <w:lvl w:ilvl="6" w:tplc="FFBA2E90" w:tentative="1">
      <w:start w:val="1"/>
      <w:numFmt w:val="bullet"/>
      <w:lvlText w:val=""/>
      <w:lvlJc w:val="left"/>
      <w:pPr>
        <w:tabs>
          <w:tab w:val="num" w:pos="5040"/>
        </w:tabs>
        <w:ind w:left="5040" w:hanging="360"/>
      </w:pPr>
      <w:rPr>
        <w:rFonts w:ascii="Wingdings" w:hAnsi="Wingdings" w:hint="default"/>
      </w:rPr>
    </w:lvl>
    <w:lvl w:ilvl="7" w:tplc="C5D4EE7A" w:tentative="1">
      <w:start w:val="1"/>
      <w:numFmt w:val="bullet"/>
      <w:lvlText w:val=""/>
      <w:lvlJc w:val="left"/>
      <w:pPr>
        <w:tabs>
          <w:tab w:val="num" w:pos="5760"/>
        </w:tabs>
        <w:ind w:left="5760" w:hanging="360"/>
      </w:pPr>
      <w:rPr>
        <w:rFonts w:ascii="Wingdings" w:hAnsi="Wingdings" w:hint="default"/>
      </w:rPr>
    </w:lvl>
    <w:lvl w:ilvl="8" w:tplc="889E7B4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404F2E"/>
    <w:multiLevelType w:val="hybridMultilevel"/>
    <w:tmpl w:val="59884596"/>
    <w:lvl w:ilvl="0" w:tplc="97EE091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80493C"/>
    <w:multiLevelType w:val="hybridMultilevel"/>
    <w:tmpl w:val="7E2AAC9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97902"/>
    <w:multiLevelType w:val="hybridMultilevel"/>
    <w:tmpl w:val="15F4802C"/>
    <w:lvl w:ilvl="0" w:tplc="BE9E4144">
      <w:start w:val="1"/>
      <w:numFmt w:val="bullet"/>
      <w:lvlText w:val="•"/>
      <w:lvlJc w:val="left"/>
      <w:pPr>
        <w:tabs>
          <w:tab w:val="num" w:pos="720"/>
        </w:tabs>
        <w:ind w:left="720" w:hanging="360"/>
      </w:pPr>
      <w:rPr>
        <w:rFonts w:ascii="Times New Roman" w:hAnsi="Times New Roman" w:hint="default"/>
      </w:rPr>
    </w:lvl>
    <w:lvl w:ilvl="1" w:tplc="190E7B76" w:tentative="1">
      <w:start w:val="1"/>
      <w:numFmt w:val="bullet"/>
      <w:lvlText w:val="•"/>
      <w:lvlJc w:val="left"/>
      <w:pPr>
        <w:tabs>
          <w:tab w:val="num" w:pos="1440"/>
        </w:tabs>
        <w:ind w:left="1440" w:hanging="360"/>
      </w:pPr>
      <w:rPr>
        <w:rFonts w:ascii="Times New Roman" w:hAnsi="Times New Roman" w:hint="default"/>
      </w:rPr>
    </w:lvl>
    <w:lvl w:ilvl="2" w:tplc="E1389B56" w:tentative="1">
      <w:start w:val="1"/>
      <w:numFmt w:val="bullet"/>
      <w:lvlText w:val="•"/>
      <w:lvlJc w:val="left"/>
      <w:pPr>
        <w:tabs>
          <w:tab w:val="num" w:pos="2160"/>
        </w:tabs>
        <w:ind w:left="2160" w:hanging="360"/>
      </w:pPr>
      <w:rPr>
        <w:rFonts w:ascii="Times New Roman" w:hAnsi="Times New Roman" w:hint="default"/>
      </w:rPr>
    </w:lvl>
    <w:lvl w:ilvl="3" w:tplc="A72A69C8" w:tentative="1">
      <w:start w:val="1"/>
      <w:numFmt w:val="bullet"/>
      <w:lvlText w:val="•"/>
      <w:lvlJc w:val="left"/>
      <w:pPr>
        <w:tabs>
          <w:tab w:val="num" w:pos="2880"/>
        </w:tabs>
        <w:ind w:left="2880" w:hanging="360"/>
      </w:pPr>
      <w:rPr>
        <w:rFonts w:ascii="Times New Roman" w:hAnsi="Times New Roman" w:hint="default"/>
      </w:rPr>
    </w:lvl>
    <w:lvl w:ilvl="4" w:tplc="7A544C42" w:tentative="1">
      <w:start w:val="1"/>
      <w:numFmt w:val="bullet"/>
      <w:lvlText w:val="•"/>
      <w:lvlJc w:val="left"/>
      <w:pPr>
        <w:tabs>
          <w:tab w:val="num" w:pos="3600"/>
        </w:tabs>
        <w:ind w:left="3600" w:hanging="360"/>
      </w:pPr>
      <w:rPr>
        <w:rFonts w:ascii="Times New Roman" w:hAnsi="Times New Roman" w:hint="default"/>
      </w:rPr>
    </w:lvl>
    <w:lvl w:ilvl="5" w:tplc="0A40AF00" w:tentative="1">
      <w:start w:val="1"/>
      <w:numFmt w:val="bullet"/>
      <w:lvlText w:val="•"/>
      <w:lvlJc w:val="left"/>
      <w:pPr>
        <w:tabs>
          <w:tab w:val="num" w:pos="4320"/>
        </w:tabs>
        <w:ind w:left="4320" w:hanging="360"/>
      </w:pPr>
      <w:rPr>
        <w:rFonts w:ascii="Times New Roman" w:hAnsi="Times New Roman" w:hint="default"/>
      </w:rPr>
    </w:lvl>
    <w:lvl w:ilvl="6" w:tplc="070CC020" w:tentative="1">
      <w:start w:val="1"/>
      <w:numFmt w:val="bullet"/>
      <w:lvlText w:val="•"/>
      <w:lvlJc w:val="left"/>
      <w:pPr>
        <w:tabs>
          <w:tab w:val="num" w:pos="5040"/>
        </w:tabs>
        <w:ind w:left="5040" w:hanging="360"/>
      </w:pPr>
      <w:rPr>
        <w:rFonts w:ascii="Times New Roman" w:hAnsi="Times New Roman" w:hint="default"/>
      </w:rPr>
    </w:lvl>
    <w:lvl w:ilvl="7" w:tplc="25F0AA18" w:tentative="1">
      <w:start w:val="1"/>
      <w:numFmt w:val="bullet"/>
      <w:lvlText w:val="•"/>
      <w:lvlJc w:val="left"/>
      <w:pPr>
        <w:tabs>
          <w:tab w:val="num" w:pos="5760"/>
        </w:tabs>
        <w:ind w:left="5760" w:hanging="360"/>
      </w:pPr>
      <w:rPr>
        <w:rFonts w:ascii="Times New Roman" w:hAnsi="Times New Roman" w:hint="default"/>
      </w:rPr>
    </w:lvl>
    <w:lvl w:ilvl="8" w:tplc="DDF0EB3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0CD600B"/>
    <w:multiLevelType w:val="hybridMultilevel"/>
    <w:tmpl w:val="3C38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67234"/>
    <w:multiLevelType w:val="hybridMultilevel"/>
    <w:tmpl w:val="64FE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61AF2"/>
    <w:multiLevelType w:val="hybridMultilevel"/>
    <w:tmpl w:val="CFB0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875E7D"/>
    <w:multiLevelType w:val="hybridMultilevel"/>
    <w:tmpl w:val="4588041A"/>
    <w:lvl w:ilvl="0" w:tplc="94B67432">
      <w:start w:val="1"/>
      <w:numFmt w:val="bullet"/>
      <w:lvlText w:val="•"/>
      <w:lvlJc w:val="left"/>
      <w:pPr>
        <w:tabs>
          <w:tab w:val="num" w:pos="720"/>
        </w:tabs>
        <w:ind w:left="720" w:hanging="360"/>
      </w:pPr>
      <w:rPr>
        <w:rFonts w:ascii="Arial" w:hAnsi="Arial" w:hint="default"/>
      </w:rPr>
    </w:lvl>
    <w:lvl w:ilvl="1" w:tplc="200CCBF8" w:tentative="1">
      <w:start w:val="1"/>
      <w:numFmt w:val="bullet"/>
      <w:lvlText w:val="•"/>
      <w:lvlJc w:val="left"/>
      <w:pPr>
        <w:tabs>
          <w:tab w:val="num" w:pos="1440"/>
        </w:tabs>
        <w:ind w:left="1440" w:hanging="360"/>
      </w:pPr>
      <w:rPr>
        <w:rFonts w:ascii="Arial" w:hAnsi="Arial" w:hint="default"/>
      </w:rPr>
    </w:lvl>
    <w:lvl w:ilvl="2" w:tplc="6AB06A9E" w:tentative="1">
      <w:start w:val="1"/>
      <w:numFmt w:val="bullet"/>
      <w:lvlText w:val="•"/>
      <w:lvlJc w:val="left"/>
      <w:pPr>
        <w:tabs>
          <w:tab w:val="num" w:pos="2160"/>
        </w:tabs>
        <w:ind w:left="2160" w:hanging="360"/>
      </w:pPr>
      <w:rPr>
        <w:rFonts w:ascii="Arial" w:hAnsi="Arial" w:hint="default"/>
      </w:rPr>
    </w:lvl>
    <w:lvl w:ilvl="3" w:tplc="AF54C3D8" w:tentative="1">
      <w:start w:val="1"/>
      <w:numFmt w:val="bullet"/>
      <w:lvlText w:val="•"/>
      <w:lvlJc w:val="left"/>
      <w:pPr>
        <w:tabs>
          <w:tab w:val="num" w:pos="2880"/>
        </w:tabs>
        <w:ind w:left="2880" w:hanging="360"/>
      </w:pPr>
      <w:rPr>
        <w:rFonts w:ascii="Arial" w:hAnsi="Arial" w:hint="default"/>
      </w:rPr>
    </w:lvl>
    <w:lvl w:ilvl="4" w:tplc="B4A23188" w:tentative="1">
      <w:start w:val="1"/>
      <w:numFmt w:val="bullet"/>
      <w:lvlText w:val="•"/>
      <w:lvlJc w:val="left"/>
      <w:pPr>
        <w:tabs>
          <w:tab w:val="num" w:pos="3600"/>
        </w:tabs>
        <w:ind w:left="3600" w:hanging="360"/>
      </w:pPr>
      <w:rPr>
        <w:rFonts w:ascii="Arial" w:hAnsi="Arial" w:hint="default"/>
      </w:rPr>
    </w:lvl>
    <w:lvl w:ilvl="5" w:tplc="7AE88B26" w:tentative="1">
      <w:start w:val="1"/>
      <w:numFmt w:val="bullet"/>
      <w:lvlText w:val="•"/>
      <w:lvlJc w:val="left"/>
      <w:pPr>
        <w:tabs>
          <w:tab w:val="num" w:pos="4320"/>
        </w:tabs>
        <w:ind w:left="4320" w:hanging="360"/>
      </w:pPr>
      <w:rPr>
        <w:rFonts w:ascii="Arial" w:hAnsi="Arial" w:hint="default"/>
      </w:rPr>
    </w:lvl>
    <w:lvl w:ilvl="6" w:tplc="DBAE5BD8" w:tentative="1">
      <w:start w:val="1"/>
      <w:numFmt w:val="bullet"/>
      <w:lvlText w:val="•"/>
      <w:lvlJc w:val="left"/>
      <w:pPr>
        <w:tabs>
          <w:tab w:val="num" w:pos="5040"/>
        </w:tabs>
        <w:ind w:left="5040" w:hanging="360"/>
      </w:pPr>
      <w:rPr>
        <w:rFonts w:ascii="Arial" w:hAnsi="Arial" w:hint="default"/>
      </w:rPr>
    </w:lvl>
    <w:lvl w:ilvl="7" w:tplc="D96A6DB8" w:tentative="1">
      <w:start w:val="1"/>
      <w:numFmt w:val="bullet"/>
      <w:lvlText w:val="•"/>
      <w:lvlJc w:val="left"/>
      <w:pPr>
        <w:tabs>
          <w:tab w:val="num" w:pos="5760"/>
        </w:tabs>
        <w:ind w:left="5760" w:hanging="360"/>
      </w:pPr>
      <w:rPr>
        <w:rFonts w:ascii="Arial" w:hAnsi="Arial" w:hint="default"/>
      </w:rPr>
    </w:lvl>
    <w:lvl w:ilvl="8" w:tplc="BBCAD1C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B764B4"/>
    <w:multiLevelType w:val="hybridMultilevel"/>
    <w:tmpl w:val="997CC0E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452A0D7B"/>
    <w:multiLevelType w:val="multilevel"/>
    <w:tmpl w:val="A1DC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A6899"/>
    <w:multiLevelType w:val="hybridMultilevel"/>
    <w:tmpl w:val="745C8342"/>
    <w:lvl w:ilvl="0" w:tplc="A45C06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955FE"/>
    <w:multiLevelType w:val="hybridMultilevel"/>
    <w:tmpl w:val="90686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EA7C77"/>
    <w:multiLevelType w:val="hybridMultilevel"/>
    <w:tmpl w:val="377E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82A47"/>
    <w:multiLevelType w:val="hybridMultilevel"/>
    <w:tmpl w:val="32DA3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92525"/>
    <w:multiLevelType w:val="hybridMultilevel"/>
    <w:tmpl w:val="5394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6089B"/>
    <w:multiLevelType w:val="hybridMultilevel"/>
    <w:tmpl w:val="BBD44CB4"/>
    <w:lvl w:ilvl="0" w:tplc="97EE091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B4BBD"/>
    <w:multiLevelType w:val="multilevel"/>
    <w:tmpl w:val="8C0A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D0534B"/>
    <w:multiLevelType w:val="hybridMultilevel"/>
    <w:tmpl w:val="5B6CBF5C"/>
    <w:lvl w:ilvl="0" w:tplc="E100726A">
      <w:start w:val="1"/>
      <w:numFmt w:val="bullet"/>
      <w:lvlText w:val=""/>
      <w:lvlJc w:val="left"/>
      <w:pPr>
        <w:tabs>
          <w:tab w:val="num" w:pos="720"/>
        </w:tabs>
        <w:ind w:left="720" w:hanging="360"/>
      </w:pPr>
      <w:rPr>
        <w:rFonts w:ascii="Wingdings" w:hAnsi="Wingdings" w:hint="default"/>
      </w:rPr>
    </w:lvl>
    <w:lvl w:ilvl="1" w:tplc="EAFC8748" w:tentative="1">
      <w:start w:val="1"/>
      <w:numFmt w:val="bullet"/>
      <w:lvlText w:val=""/>
      <w:lvlJc w:val="left"/>
      <w:pPr>
        <w:tabs>
          <w:tab w:val="num" w:pos="1440"/>
        </w:tabs>
        <w:ind w:left="1440" w:hanging="360"/>
      </w:pPr>
      <w:rPr>
        <w:rFonts w:ascii="Wingdings" w:hAnsi="Wingdings" w:hint="default"/>
      </w:rPr>
    </w:lvl>
    <w:lvl w:ilvl="2" w:tplc="3EFCC1A8" w:tentative="1">
      <w:start w:val="1"/>
      <w:numFmt w:val="bullet"/>
      <w:lvlText w:val=""/>
      <w:lvlJc w:val="left"/>
      <w:pPr>
        <w:tabs>
          <w:tab w:val="num" w:pos="2160"/>
        </w:tabs>
        <w:ind w:left="2160" w:hanging="360"/>
      </w:pPr>
      <w:rPr>
        <w:rFonts w:ascii="Wingdings" w:hAnsi="Wingdings" w:hint="default"/>
      </w:rPr>
    </w:lvl>
    <w:lvl w:ilvl="3" w:tplc="E4DA04E8" w:tentative="1">
      <w:start w:val="1"/>
      <w:numFmt w:val="bullet"/>
      <w:lvlText w:val=""/>
      <w:lvlJc w:val="left"/>
      <w:pPr>
        <w:tabs>
          <w:tab w:val="num" w:pos="2880"/>
        </w:tabs>
        <w:ind w:left="2880" w:hanging="360"/>
      </w:pPr>
      <w:rPr>
        <w:rFonts w:ascii="Wingdings" w:hAnsi="Wingdings" w:hint="default"/>
      </w:rPr>
    </w:lvl>
    <w:lvl w:ilvl="4" w:tplc="717ADA1E" w:tentative="1">
      <w:start w:val="1"/>
      <w:numFmt w:val="bullet"/>
      <w:lvlText w:val=""/>
      <w:lvlJc w:val="left"/>
      <w:pPr>
        <w:tabs>
          <w:tab w:val="num" w:pos="3600"/>
        </w:tabs>
        <w:ind w:left="3600" w:hanging="360"/>
      </w:pPr>
      <w:rPr>
        <w:rFonts w:ascii="Wingdings" w:hAnsi="Wingdings" w:hint="default"/>
      </w:rPr>
    </w:lvl>
    <w:lvl w:ilvl="5" w:tplc="74CC20EC" w:tentative="1">
      <w:start w:val="1"/>
      <w:numFmt w:val="bullet"/>
      <w:lvlText w:val=""/>
      <w:lvlJc w:val="left"/>
      <w:pPr>
        <w:tabs>
          <w:tab w:val="num" w:pos="4320"/>
        </w:tabs>
        <w:ind w:left="4320" w:hanging="360"/>
      </w:pPr>
      <w:rPr>
        <w:rFonts w:ascii="Wingdings" w:hAnsi="Wingdings" w:hint="default"/>
      </w:rPr>
    </w:lvl>
    <w:lvl w:ilvl="6" w:tplc="59347AF4" w:tentative="1">
      <w:start w:val="1"/>
      <w:numFmt w:val="bullet"/>
      <w:lvlText w:val=""/>
      <w:lvlJc w:val="left"/>
      <w:pPr>
        <w:tabs>
          <w:tab w:val="num" w:pos="5040"/>
        </w:tabs>
        <w:ind w:left="5040" w:hanging="360"/>
      </w:pPr>
      <w:rPr>
        <w:rFonts w:ascii="Wingdings" w:hAnsi="Wingdings" w:hint="default"/>
      </w:rPr>
    </w:lvl>
    <w:lvl w:ilvl="7" w:tplc="633691B8" w:tentative="1">
      <w:start w:val="1"/>
      <w:numFmt w:val="bullet"/>
      <w:lvlText w:val=""/>
      <w:lvlJc w:val="left"/>
      <w:pPr>
        <w:tabs>
          <w:tab w:val="num" w:pos="5760"/>
        </w:tabs>
        <w:ind w:left="5760" w:hanging="360"/>
      </w:pPr>
      <w:rPr>
        <w:rFonts w:ascii="Wingdings" w:hAnsi="Wingdings" w:hint="default"/>
      </w:rPr>
    </w:lvl>
    <w:lvl w:ilvl="8" w:tplc="C7E63A9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CE7C7C"/>
    <w:multiLevelType w:val="multilevel"/>
    <w:tmpl w:val="58B0DAFA"/>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453214"/>
    <w:multiLevelType w:val="hybridMultilevel"/>
    <w:tmpl w:val="ED08DBF4"/>
    <w:lvl w:ilvl="0" w:tplc="A81A8384">
      <w:start w:val="1"/>
      <w:numFmt w:val="bullet"/>
      <w:lvlText w:val=""/>
      <w:lvlJc w:val="left"/>
      <w:pPr>
        <w:tabs>
          <w:tab w:val="num" w:pos="720"/>
        </w:tabs>
        <w:ind w:left="720" w:hanging="360"/>
      </w:pPr>
      <w:rPr>
        <w:rFonts w:ascii="Wingdings" w:hAnsi="Wingdings" w:hint="default"/>
      </w:rPr>
    </w:lvl>
    <w:lvl w:ilvl="1" w:tplc="E2A8DC4E" w:tentative="1">
      <w:start w:val="1"/>
      <w:numFmt w:val="bullet"/>
      <w:lvlText w:val=""/>
      <w:lvlJc w:val="left"/>
      <w:pPr>
        <w:tabs>
          <w:tab w:val="num" w:pos="1440"/>
        </w:tabs>
        <w:ind w:left="1440" w:hanging="360"/>
      </w:pPr>
      <w:rPr>
        <w:rFonts w:ascii="Wingdings" w:hAnsi="Wingdings" w:hint="default"/>
      </w:rPr>
    </w:lvl>
    <w:lvl w:ilvl="2" w:tplc="350C6F2E" w:tentative="1">
      <w:start w:val="1"/>
      <w:numFmt w:val="bullet"/>
      <w:lvlText w:val=""/>
      <w:lvlJc w:val="left"/>
      <w:pPr>
        <w:tabs>
          <w:tab w:val="num" w:pos="2160"/>
        </w:tabs>
        <w:ind w:left="2160" w:hanging="360"/>
      </w:pPr>
      <w:rPr>
        <w:rFonts w:ascii="Wingdings" w:hAnsi="Wingdings" w:hint="default"/>
      </w:rPr>
    </w:lvl>
    <w:lvl w:ilvl="3" w:tplc="B04E0BEE" w:tentative="1">
      <w:start w:val="1"/>
      <w:numFmt w:val="bullet"/>
      <w:lvlText w:val=""/>
      <w:lvlJc w:val="left"/>
      <w:pPr>
        <w:tabs>
          <w:tab w:val="num" w:pos="2880"/>
        </w:tabs>
        <w:ind w:left="2880" w:hanging="360"/>
      </w:pPr>
      <w:rPr>
        <w:rFonts w:ascii="Wingdings" w:hAnsi="Wingdings" w:hint="default"/>
      </w:rPr>
    </w:lvl>
    <w:lvl w:ilvl="4" w:tplc="F984CA6E" w:tentative="1">
      <w:start w:val="1"/>
      <w:numFmt w:val="bullet"/>
      <w:lvlText w:val=""/>
      <w:lvlJc w:val="left"/>
      <w:pPr>
        <w:tabs>
          <w:tab w:val="num" w:pos="3600"/>
        </w:tabs>
        <w:ind w:left="3600" w:hanging="360"/>
      </w:pPr>
      <w:rPr>
        <w:rFonts w:ascii="Wingdings" w:hAnsi="Wingdings" w:hint="default"/>
      </w:rPr>
    </w:lvl>
    <w:lvl w:ilvl="5" w:tplc="88582B54" w:tentative="1">
      <w:start w:val="1"/>
      <w:numFmt w:val="bullet"/>
      <w:lvlText w:val=""/>
      <w:lvlJc w:val="left"/>
      <w:pPr>
        <w:tabs>
          <w:tab w:val="num" w:pos="4320"/>
        </w:tabs>
        <w:ind w:left="4320" w:hanging="360"/>
      </w:pPr>
      <w:rPr>
        <w:rFonts w:ascii="Wingdings" w:hAnsi="Wingdings" w:hint="default"/>
      </w:rPr>
    </w:lvl>
    <w:lvl w:ilvl="6" w:tplc="BC360A64" w:tentative="1">
      <w:start w:val="1"/>
      <w:numFmt w:val="bullet"/>
      <w:lvlText w:val=""/>
      <w:lvlJc w:val="left"/>
      <w:pPr>
        <w:tabs>
          <w:tab w:val="num" w:pos="5040"/>
        </w:tabs>
        <w:ind w:left="5040" w:hanging="360"/>
      </w:pPr>
      <w:rPr>
        <w:rFonts w:ascii="Wingdings" w:hAnsi="Wingdings" w:hint="default"/>
      </w:rPr>
    </w:lvl>
    <w:lvl w:ilvl="7" w:tplc="0AF0058A" w:tentative="1">
      <w:start w:val="1"/>
      <w:numFmt w:val="bullet"/>
      <w:lvlText w:val=""/>
      <w:lvlJc w:val="left"/>
      <w:pPr>
        <w:tabs>
          <w:tab w:val="num" w:pos="5760"/>
        </w:tabs>
        <w:ind w:left="5760" w:hanging="360"/>
      </w:pPr>
      <w:rPr>
        <w:rFonts w:ascii="Wingdings" w:hAnsi="Wingdings" w:hint="default"/>
      </w:rPr>
    </w:lvl>
    <w:lvl w:ilvl="8" w:tplc="F836BF72" w:tentative="1">
      <w:start w:val="1"/>
      <w:numFmt w:val="bullet"/>
      <w:lvlText w:val=""/>
      <w:lvlJc w:val="left"/>
      <w:pPr>
        <w:tabs>
          <w:tab w:val="num" w:pos="6480"/>
        </w:tabs>
        <w:ind w:left="6480" w:hanging="360"/>
      </w:pPr>
      <w:rPr>
        <w:rFonts w:ascii="Wingdings" w:hAnsi="Wingdings" w:hint="default"/>
      </w:rPr>
    </w:lvl>
  </w:abstractNum>
  <w:num w:numId="1" w16cid:durableId="1033726367">
    <w:abstractNumId w:val="17"/>
  </w:num>
  <w:num w:numId="2" w16cid:durableId="75517175">
    <w:abstractNumId w:val="24"/>
  </w:num>
  <w:num w:numId="3" w16cid:durableId="1488277777">
    <w:abstractNumId w:val="12"/>
  </w:num>
  <w:num w:numId="4" w16cid:durableId="1649170461">
    <w:abstractNumId w:val="15"/>
  </w:num>
  <w:num w:numId="5" w16cid:durableId="77216123">
    <w:abstractNumId w:val="6"/>
  </w:num>
  <w:num w:numId="6" w16cid:durableId="1516189951">
    <w:abstractNumId w:val="31"/>
  </w:num>
  <w:num w:numId="7" w16cid:durableId="2127699616">
    <w:abstractNumId w:val="11"/>
  </w:num>
  <w:num w:numId="8" w16cid:durableId="939140961">
    <w:abstractNumId w:val="14"/>
  </w:num>
  <w:num w:numId="9" w16cid:durableId="1669402712">
    <w:abstractNumId w:val="20"/>
  </w:num>
  <w:num w:numId="10" w16cid:durableId="1795827598">
    <w:abstractNumId w:val="9"/>
  </w:num>
  <w:num w:numId="11" w16cid:durableId="1968588333">
    <w:abstractNumId w:val="26"/>
  </w:num>
  <w:num w:numId="12" w16cid:durableId="1600599083">
    <w:abstractNumId w:val="1"/>
  </w:num>
  <w:num w:numId="13" w16cid:durableId="561525931">
    <w:abstractNumId w:val="7"/>
  </w:num>
  <w:num w:numId="14" w16cid:durableId="350569711">
    <w:abstractNumId w:val="25"/>
  </w:num>
  <w:num w:numId="15" w16cid:durableId="2118597398">
    <w:abstractNumId w:val="28"/>
  </w:num>
  <w:num w:numId="16" w16cid:durableId="1009601578">
    <w:abstractNumId w:val="16"/>
  </w:num>
  <w:num w:numId="17" w16cid:durableId="860315210">
    <w:abstractNumId w:val="2"/>
  </w:num>
  <w:num w:numId="18" w16cid:durableId="1525829154">
    <w:abstractNumId w:val="13"/>
  </w:num>
  <w:num w:numId="19" w16cid:durableId="1310328884">
    <w:abstractNumId w:val="27"/>
  </w:num>
  <w:num w:numId="20" w16cid:durableId="1006324609">
    <w:abstractNumId w:val="8"/>
  </w:num>
  <w:num w:numId="21" w16cid:durableId="588806906">
    <w:abstractNumId w:val="4"/>
  </w:num>
  <w:num w:numId="22" w16cid:durableId="1239947306">
    <w:abstractNumId w:val="23"/>
  </w:num>
  <w:num w:numId="23" w16cid:durableId="298655263">
    <w:abstractNumId w:val="18"/>
  </w:num>
  <w:num w:numId="24" w16cid:durableId="1868253128">
    <w:abstractNumId w:val="0"/>
  </w:num>
  <w:num w:numId="25" w16cid:durableId="1606234950">
    <w:abstractNumId w:val="22"/>
  </w:num>
  <w:num w:numId="26" w16cid:durableId="722023664">
    <w:abstractNumId w:val="3"/>
  </w:num>
  <w:num w:numId="27" w16cid:durableId="1995179368">
    <w:abstractNumId w:val="29"/>
  </w:num>
  <w:num w:numId="28" w16cid:durableId="348727126">
    <w:abstractNumId w:val="19"/>
  </w:num>
  <w:num w:numId="29" w16cid:durableId="1100682625">
    <w:abstractNumId w:val="5"/>
  </w:num>
  <w:num w:numId="30" w16cid:durableId="1016272547">
    <w:abstractNumId w:val="10"/>
  </w:num>
  <w:num w:numId="31" w16cid:durableId="24450090">
    <w:abstractNumId w:val="30"/>
  </w:num>
  <w:num w:numId="32" w16cid:durableId="9950382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CBB"/>
    <w:rsid w:val="000049B7"/>
    <w:rsid w:val="00011B59"/>
    <w:rsid w:val="000225B2"/>
    <w:rsid w:val="0003369A"/>
    <w:rsid w:val="00034425"/>
    <w:rsid w:val="00051660"/>
    <w:rsid w:val="00052DD0"/>
    <w:rsid w:val="00057210"/>
    <w:rsid w:val="000709BF"/>
    <w:rsid w:val="000763B1"/>
    <w:rsid w:val="00085668"/>
    <w:rsid w:val="000936BA"/>
    <w:rsid w:val="00096072"/>
    <w:rsid w:val="000A7226"/>
    <w:rsid w:val="000D06D1"/>
    <w:rsid w:val="000D5811"/>
    <w:rsid w:val="000E51F4"/>
    <w:rsid w:val="000E5AC2"/>
    <w:rsid w:val="000F7FCC"/>
    <w:rsid w:val="00111708"/>
    <w:rsid w:val="00117111"/>
    <w:rsid w:val="001214B6"/>
    <w:rsid w:val="0013798E"/>
    <w:rsid w:val="0014375D"/>
    <w:rsid w:val="00157C16"/>
    <w:rsid w:val="0016031C"/>
    <w:rsid w:val="0016130A"/>
    <w:rsid w:val="00174B4B"/>
    <w:rsid w:val="001878DB"/>
    <w:rsid w:val="001B0C48"/>
    <w:rsid w:val="001C289E"/>
    <w:rsid w:val="001C3846"/>
    <w:rsid w:val="001D0116"/>
    <w:rsid w:val="001D4052"/>
    <w:rsid w:val="001D6EE6"/>
    <w:rsid w:val="001D7F00"/>
    <w:rsid w:val="001F6334"/>
    <w:rsid w:val="002139C9"/>
    <w:rsid w:val="00224BB2"/>
    <w:rsid w:val="00241CF3"/>
    <w:rsid w:val="0025015E"/>
    <w:rsid w:val="00266E87"/>
    <w:rsid w:val="00273902"/>
    <w:rsid w:val="00281938"/>
    <w:rsid w:val="00293A3E"/>
    <w:rsid w:val="002B2D82"/>
    <w:rsid w:val="002B2F76"/>
    <w:rsid w:val="002C3480"/>
    <w:rsid w:val="002D15EF"/>
    <w:rsid w:val="002D44AE"/>
    <w:rsid w:val="002F03CB"/>
    <w:rsid w:val="002F53AD"/>
    <w:rsid w:val="002F5C5A"/>
    <w:rsid w:val="00307C54"/>
    <w:rsid w:val="00312FC0"/>
    <w:rsid w:val="003140F9"/>
    <w:rsid w:val="00317100"/>
    <w:rsid w:val="003178C5"/>
    <w:rsid w:val="0032461C"/>
    <w:rsid w:val="00330C04"/>
    <w:rsid w:val="00331521"/>
    <w:rsid w:val="00334368"/>
    <w:rsid w:val="00341740"/>
    <w:rsid w:val="00345CC3"/>
    <w:rsid w:val="0035432E"/>
    <w:rsid w:val="003570FE"/>
    <w:rsid w:val="003600E0"/>
    <w:rsid w:val="00363613"/>
    <w:rsid w:val="00372E53"/>
    <w:rsid w:val="003A0AFF"/>
    <w:rsid w:val="003A7DA3"/>
    <w:rsid w:val="003D1453"/>
    <w:rsid w:val="003E5FC0"/>
    <w:rsid w:val="00412DDC"/>
    <w:rsid w:val="004161E1"/>
    <w:rsid w:val="00417B10"/>
    <w:rsid w:val="00440950"/>
    <w:rsid w:val="004459B8"/>
    <w:rsid w:val="004623D4"/>
    <w:rsid w:val="0046654B"/>
    <w:rsid w:val="0047288E"/>
    <w:rsid w:val="00476DA8"/>
    <w:rsid w:val="004A1E16"/>
    <w:rsid w:val="004B7FA5"/>
    <w:rsid w:val="004D49A9"/>
    <w:rsid w:val="004D6ED3"/>
    <w:rsid w:val="004E39BB"/>
    <w:rsid w:val="00504AEC"/>
    <w:rsid w:val="00512678"/>
    <w:rsid w:val="00515508"/>
    <w:rsid w:val="00534C97"/>
    <w:rsid w:val="00542759"/>
    <w:rsid w:val="00544E73"/>
    <w:rsid w:val="005606A2"/>
    <w:rsid w:val="00563F74"/>
    <w:rsid w:val="00585459"/>
    <w:rsid w:val="0059020A"/>
    <w:rsid w:val="005A64AE"/>
    <w:rsid w:val="005B1B31"/>
    <w:rsid w:val="005B4642"/>
    <w:rsid w:val="005B7FDD"/>
    <w:rsid w:val="005C1D1D"/>
    <w:rsid w:val="005C6968"/>
    <w:rsid w:val="005E53D0"/>
    <w:rsid w:val="006068E6"/>
    <w:rsid w:val="00610B9F"/>
    <w:rsid w:val="006245CD"/>
    <w:rsid w:val="0062489F"/>
    <w:rsid w:val="00631854"/>
    <w:rsid w:val="00633A75"/>
    <w:rsid w:val="00642067"/>
    <w:rsid w:val="006727E5"/>
    <w:rsid w:val="006731C3"/>
    <w:rsid w:val="00692AF9"/>
    <w:rsid w:val="00696B76"/>
    <w:rsid w:val="006A6816"/>
    <w:rsid w:val="006F3F4E"/>
    <w:rsid w:val="006F67A7"/>
    <w:rsid w:val="00701343"/>
    <w:rsid w:val="00707DDF"/>
    <w:rsid w:val="007416F9"/>
    <w:rsid w:val="007478EE"/>
    <w:rsid w:val="00751DCA"/>
    <w:rsid w:val="00754BE5"/>
    <w:rsid w:val="0078710C"/>
    <w:rsid w:val="0079291F"/>
    <w:rsid w:val="00792E2F"/>
    <w:rsid w:val="007A0211"/>
    <w:rsid w:val="007A0225"/>
    <w:rsid w:val="007C0625"/>
    <w:rsid w:val="007C7CBB"/>
    <w:rsid w:val="007F7C02"/>
    <w:rsid w:val="00800F1C"/>
    <w:rsid w:val="0080488D"/>
    <w:rsid w:val="0081160F"/>
    <w:rsid w:val="0087375B"/>
    <w:rsid w:val="00876527"/>
    <w:rsid w:val="00896DAD"/>
    <w:rsid w:val="008A0044"/>
    <w:rsid w:val="008B0717"/>
    <w:rsid w:val="008B5132"/>
    <w:rsid w:val="008B7D26"/>
    <w:rsid w:val="008D010A"/>
    <w:rsid w:val="008D14BC"/>
    <w:rsid w:val="008D23EC"/>
    <w:rsid w:val="008D74F0"/>
    <w:rsid w:val="008E2FDC"/>
    <w:rsid w:val="008E71AB"/>
    <w:rsid w:val="009056BE"/>
    <w:rsid w:val="009320E1"/>
    <w:rsid w:val="00941FD5"/>
    <w:rsid w:val="009435AE"/>
    <w:rsid w:val="0094587A"/>
    <w:rsid w:val="00954290"/>
    <w:rsid w:val="00962199"/>
    <w:rsid w:val="00962C67"/>
    <w:rsid w:val="009631AF"/>
    <w:rsid w:val="00963472"/>
    <w:rsid w:val="00963B00"/>
    <w:rsid w:val="00970D07"/>
    <w:rsid w:val="009763E1"/>
    <w:rsid w:val="009866D9"/>
    <w:rsid w:val="00986F71"/>
    <w:rsid w:val="00987E50"/>
    <w:rsid w:val="00990E92"/>
    <w:rsid w:val="0099301D"/>
    <w:rsid w:val="009D3BEF"/>
    <w:rsid w:val="009E2800"/>
    <w:rsid w:val="009E5F5A"/>
    <w:rsid w:val="009F1EDA"/>
    <w:rsid w:val="009F28AA"/>
    <w:rsid w:val="00A103E6"/>
    <w:rsid w:val="00A213E9"/>
    <w:rsid w:val="00A22B3B"/>
    <w:rsid w:val="00A256B2"/>
    <w:rsid w:val="00A27695"/>
    <w:rsid w:val="00A3393A"/>
    <w:rsid w:val="00A363E2"/>
    <w:rsid w:val="00A43323"/>
    <w:rsid w:val="00A45195"/>
    <w:rsid w:val="00A65EEA"/>
    <w:rsid w:val="00A6742E"/>
    <w:rsid w:val="00A67A14"/>
    <w:rsid w:val="00A70708"/>
    <w:rsid w:val="00A746CC"/>
    <w:rsid w:val="00A83A16"/>
    <w:rsid w:val="00A8595C"/>
    <w:rsid w:val="00A9685E"/>
    <w:rsid w:val="00AA3D9B"/>
    <w:rsid w:val="00AC7C1F"/>
    <w:rsid w:val="00AD2C88"/>
    <w:rsid w:val="00AE1BC9"/>
    <w:rsid w:val="00AF1E20"/>
    <w:rsid w:val="00B03F1E"/>
    <w:rsid w:val="00B161CA"/>
    <w:rsid w:val="00B22F95"/>
    <w:rsid w:val="00B4115E"/>
    <w:rsid w:val="00B70CEB"/>
    <w:rsid w:val="00B82076"/>
    <w:rsid w:val="00B94F1B"/>
    <w:rsid w:val="00B9556E"/>
    <w:rsid w:val="00BB5381"/>
    <w:rsid w:val="00BC4013"/>
    <w:rsid w:val="00BD5524"/>
    <w:rsid w:val="00BE0207"/>
    <w:rsid w:val="00BE3CAC"/>
    <w:rsid w:val="00BE4202"/>
    <w:rsid w:val="00BF67CC"/>
    <w:rsid w:val="00C11AD8"/>
    <w:rsid w:val="00C21331"/>
    <w:rsid w:val="00C24202"/>
    <w:rsid w:val="00C30417"/>
    <w:rsid w:val="00C41F77"/>
    <w:rsid w:val="00C60941"/>
    <w:rsid w:val="00C615AC"/>
    <w:rsid w:val="00C71C56"/>
    <w:rsid w:val="00C83ABB"/>
    <w:rsid w:val="00C86F0C"/>
    <w:rsid w:val="00CA23F4"/>
    <w:rsid w:val="00CA24F9"/>
    <w:rsid w:val="00CB42D6"/>
    <w:rsid w:val="00CD1C49"/>
    <w:rsid w:val="00CD46B5"/>
    <w:rsid w:val="00CD64AF"/>
    <w:rsid w:val="00CD7043"/>
    <w:rsid w:val="00CE44CB"/>
    <w:rsid w:val="00CF2768"/>
    <w:rsid w:val="00D10CA7"/>
    <w:rsid w:val="00D13BED"/>
    <w:rsid w:val="00D1438F"/>
    <w:rsid w:val="00D45183"/>
    <w:rsid w:val="00D47800"/>
    <w:rsid w:val="00D52210"/>
    <w:rsid w:val="00D736EC"/>
    <w:rsid w:val="00D75E04"/>
    <w:rsid w:val="00D95229"/>
    <w:rsid w:val="00DA37C2"/>
    <w:rsid w:val="00DC1102"/>
    <w:rsid w:val="00DC32F3"/>
    <w:rsid w:val="00DF1DD6"/>
    <w:rsid w:val="00DF2DAE"/>
    <w:rsid w:val="00E1447C"/>
    <w:rsid w:val="00E20EE4"/>
    <w:rsid w:val="00E210B9"/>
    <w:rsid w:val="00E269B6"/>
    <w:rsid w:val="00E271FA"/>
    <w:rsid w:val="00E45444"/>
    <w:rsid w:val="00E5124E"/>
    <w:rsid w:val="00E56DF0"/>
    <w:rsid w:val="00E6045D"/>
    <w:rsid w:val="00E717BC"/>
    <w:rsid w:val="00E8021D"/>
    <w:rsid w:val="00E80861"/>
    <w:rsid w:val="00E8402F"/>
    <w:rsid w:val="00EA7C1F"/>
    <w:rsid w:val="00EC10AC"/>
    <w:rsid w:val="00ED084B"/>
    <w:rsid w:val="00ED1676"/>
    <w:rsid w:val="00ED2285"/>
    <w:rsid w:val="00ED654A"/>
    <w:rsid w:val="00ED6600"/>
    <w:rsid w:val="00EF7D2F"/>
    <w:rsid w:val="00F1555A"/>
    <w:rsid w:val="00F16006"/>
    <w:rsid w:val="00F274B8"/>
    <w:rsid w:val="00F347B5"/>
    <w:rsid w:val="00F35DD8"/>
    <w:rsid w:val="00F56368"/>
    <w:rsid w:val="00F56891"/>
    <w:rsid w:val="00F66448"/>
    <w:rsid w:val="00F82BCA"/>
    <w:rsid w:val="00F84876"/>
    <w:rsid w:val="00FA27B2"/>
    <w:rsid w:val="00FC23CA"/>
    <w:rsid w:val="00FC7151"/>
    <w:rsid w:val="00FD2B6F"/>
    <w:rsid w:val="00FD6E9B"/>
    <w:rsid w:val="00FF7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CF172"/>
  <w15:chartTrackingRefBased/>
  <w15:docId w15:val="{AD58C507-CA88-4205-A4F1-A753E641B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96B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96B76"/>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42E"/>
    <w:pPr>
      <w:ind w:left="720"/>
      <w:contextualSpacing/>
    </w:pPr>
  </w:style>
  <w:style w:type="paragraph" w:styleId="NormalWeb">
    <w:name w:val="Normal (Web)"/>
    <w:basedOn w:val="Normal"/>
    <w:uiPriority w:val="99"/>
    <w:unhideWhenUsed/>
    <w:rsid w:val="004623D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281938"/>
    <w:pPr>
      <w:spacing w:after="0" w:line="240" w:lineRule="auto"/>
    </w:pPr>
    <w:rPr>
      <w:rFonts w:ascii="Calibri" w:hAnsi="Calibri" w:cs="Calibri"/>
      <w:kern w:val="0"/>
      <w:lang w:eastAsia="en-GB"/>
      <w14:ligatures w14:val="none"/>
    </w:rPr>
  </w:style>
  <w:style w:type="paragraph" w:styleId="Revision">
    <w:name w:val="Revision"/>
    <w:hidden/>
    <w:uiPriority w:val="99"/>
    <w:semiHidden/>
    <w:rsid w:val="00372E53"/>
    <w:pPr>
      <w:spacing w:after="0" w:line="240" w:lineRule="auto"/>
    </w:pPr>
  </w:style>
  <w:style w:type="character" w:styleId="CommentReference">
    <w:name w:val="annotation reference"/>
    <w:basedOn w:val="DefaultParagraphFont"/>
    <w:uiPriority w:val="99"/>
    <w:semiHidden/>
    <w:unhideWhenUsed/>
    <w:rsid w:val="00174B4B"/>
    <w:rPr>
      <w:sz w:val="16"/>
      <w:szCs w:val="16"/>
    </w:rPr>
  </w:style>
  <w:style w:type="paragraph" w:styleId="CommentText">
    <w:name w:val="annotation text"/>
    <w:basedOn w:val="Normal"/>
    <w:link w:val="CommentTextChar"/>
    <w:uiPriority w:val="99"/>
    <w:unhideWhenUsed/>
    <w:rsid w:val="00174B4B"/>
    <w:pPr>
      <w:spacing w:line="240" w:lineRule="auto"/>
    </w:pPr>
    <w:rPr>
      <w:sz w:val="20"/>
      <w:szCs w:val="20"/>
    </w:rPr>
  </w:style>
  <w:style w:type="character" w:customStyle="1" w:styleId="CommentTextChar">
    <w:name w:val="Comment Text Char"/>
    <w:basedOn w:val="DefaultParagraphFont"/>
    <w:link w:val="CommentText"/>
    <w:uiPriority w:val="99"/>
    <w:rsid w:val="00174B4B"/>
    <w:rPr>
      <w:sz w:val="20"/>
      <w:szCs w:val="20"/>
    </w:rPr>
  </w:style>
  <w:style w:type="paragraph" w:styleId="CommentSubject">
    <w:name w:val="annotation subject"/>
    <w:basedOn w:val="CommentText"/>
    <w:next w:val="CommentText"/>
    <w:link w:val="CommentSubjectChar"/>
    <w:uiPriority w:val="99"/>
    <w:semiHidden/>
    <w:unhideWhenUsed/>
    <w:rsid w:val="00174B4B"/>
    <w:rPr>
      <w:b/>
      <w:bCs/>
    </w:rPr>
  </w:style>
  <w:style w:type="character" w:customStyle="1" w:styleId="CommentSubjectChar">
    <w:name w:val="Comment Subject Char"/>
    <w:basedOn w:val="CommentTextChar"/>
    <w:link w:val="CommentSubject"/>
    <w:uiPriority w:val="99"/>
    <w:semiHidden/>
    <w:rsid w:val="00174B4B"/>
    <w:rPr>
      <w:b/>
      <w:bCs/>
      <w:sz w:val="20"/>
      <w:szCs w:val="20"/>
    </w:rPr>
  </w:style>
  <w:style w:type="paragraph" w:customStyle="1" w:styleId="Default">
    <w:name w:val="Default"/>
    <w:rsid w:val="00544E73"/>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Header">
    <w:name w:val="header"/>
    <w:basedOn w:val="Normal"/>
    <w:link w:val="HeaderChar"/>
    <w:uiPriority w:val="99"/>
    <w:unhideWhenUsed/>
    <w:rsid w:val="001603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31C"/>
  </w:style>
  <w:style w:type="paragraph" w:styleId="Footer">
    <w:name w:val="footer"/>
    <w:basedOn w:val="Normal"/>
    <w:link w:val="FooterChar"/>
    <w:uiPriority w:val="99"/>
    <w:unhideWhenUsed/>
    <w:rsid w:val="001603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31C"/>
  </w:style>
  <w:style w:type="paragraph" w:styleId="FootnoteText">
    <w:name w:val="footnote text"/>
    <w:basedOn w:val="Normal"/>
    <w:link w:val="FootnoteTextChar"/>
    <w:uiPriority w:val="99"/>
    <w:semiHidden/>
    <w:unhideWhenUsed/>
    <w:rsid w:val="00A256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6B2"/>
    <w:rPr>
      <w:sz w:val="20"/>
      <w:szCs w:val="20"/>
    </w:rPr>
  </w:style>
  <w:style w:type="character" w:styleId="FootnoteReference">
    <w:name w:val="footnote reference"/>
    <w:basedOn w:val="DefaultParagraphFont"/>
    <w:uiPriority w:val="99"/>
    <w:semiHidden/>
    <w:unhideWhenUsed/>
    <w:rsid w:val="00A256B2"/>
    <w:rPr>
      <w:vertAlign w:val="superscript"/>
    </w:rPr>
  </w:style>
  <w:style w:type="character" w:styleId="Hyperlink">
    <w:name w:val="Hyperlink"/>
    <w:basedOn w:val="DefaultParagraphFont"/>
    <w:uiPriority w:val="99"/>
    <w:unhideWhenUsed/>
    <w:rsid w:val="00A256B2"/>
    <w:rPr>
      <w:color w:val="0563C1" w:themeColor="hyperlink"/>
      <w:u w:val="single"/>
    </w:rPr>
  </w:style>
  <w:style w:type="character" w:styleId="UnresolvedMention">
    <w:name w:val="Unresolved Mention"/>
    <w:basedOn w:val="DefaultParagraphFont"/>
    <w:uiPriority w:val="99"/>
    <w:semiHidden/>
    <w:unhideWhenUsed/>
    <w:rsid w:val="00A256B2"/>
    <w:rPr>
      <w:color w:val="605E5C"/>
      <w:shd w:val="clear" w:color="auto" w:fill="E1DFDD"/>
    </w:rPr>
  </w:style>
  <w:style w:type="character" w:customStyle="1" w:styleId="Heading4Char">
    <w:name w:val="Heading 4 Char"/>
    <w:basedOn w:val="DefaultParagraphFont"/>
    <w:link w:val="Heading4"/>
    <w:uiPriority w:val="9"/>
    <w:rsid w:val="00696B76"/>
    <w:rPr>
      <w:rFonts w:ascii="Times New Roman" w:eastAsia="Times New Roman" w:hAnsi="Times New Roman" w:cs="Times New Roman"/>
      <w:b/>
      <w:bCs/>
      <w:kern w:val="0"/>
      <w:sz w:val="24"/>
      <w:szCs w:val="24"/>
      <w:lang w:eastAsia="en-GB"/>
      <w14:ligatures w14:val="none"/>
    </w:rPr>
  </w:style>
  <w:style w:type="character" w:styleId="Strong">
    <w:name w:val="Strong"/>
    <w:basedOn w:val="DefaultParagraphFont"/>
    <w:uiPriority w:val="22"/>
    <w:qFormat/>
    <w:rsid w:val="00696B76"/>
    <w:rPr>
      <w:b/>
      <w:bCs/>
    </w:rPr>
  </w:style>
  <w:style w:type="character" w:customStyle="1" w:styleId="Heading3Char">
    <w:name w:val="Heading 3 Char"/>
    <w:basedOn w:val="DefaultParagraphFont"/>
    <w:link w:val="Heading3"/>
    <w:uiPriority w:val="9"/>
    <w:semiHidden/>
    <w:rsid w:val="00696B76"/>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AC7C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62">
      <w:bodyDiv w:val="1"/>
      <w:marLeft w:val="0"/>
      <w:marRight w:val="0"/>
      <w:marTop w:val="0"/>
      <w:marBottom w:val="0"/>
      <w:divBdr>
        <w:top w:val="none" w:sz="0" w:space="0" w:color="auto"/>
        <w:left w:val="none" w:sz="0" w:space="0" w:color="auto"/>
        <w:bottom w:val="none" w:sz="0" w:space="0" w:color="auto"/>
        <w:right w:val="none" w:sz="0" w:space="0" w:color="auto"/>
      </w:divBdr>
    </w:div>
    <w:div w:id="243760952">
      <w:bodyDiv w:val="1"/>
      <w:marLeft w:val="0"/>
      <w:marRight w:val="0"/>
      <w:marTop w:val="0"/>
      <w:marBottom w:val="0"/>
      <w:divBdr>
        <w:top w:val="none" w:sz="0" w:space="0" w:color="auto"/>
        <w:left w:val="none" w:sz="0" w:space="0" w:color="auto"/>
        <w:bottom w:val="none" w:sz="0" w:space="0" w:color="auto"/>
        <w:right w:val="none" w:sz="0" w:space="0" w:color="auto"/>
      </w:divBdr>
    </w:div>
    <w:div w:id="296687031">
      <w:bodyDiv w:val="1"/>
      <w:marLeft w:val="0"/>
      <w:marRight w:val="0"/>
      <w:marTop w:val="0"/>
      <w:marBottom w:val="0"/>
      <w:divBdr>
        <w:top w:val="none" w:sz="0" w:space="0" w:color="auto"/>
        <w:left w:val="none" w:sz="0" w:space="0" w:color="auto"/>
        <w:bottom w:val="none" w:sz="0" w:space="0" w:color="auto"/>
        <w:right w:val="none" w:sz="0" w:space="0" w:color="auto"/>
      </w:divBdr>
    </w:div>
    <w:div w:id="403725466">
      <w:bodyDiv w:val="1"/>
      <w:marLeft w:val="0"/>
      <w:marRight w:val="0"/>
      <w:marTop w:val="0"/>
      <w:marBottom w:val="0"/>
      <w:divBdr>
        <w:top w:val="none" w:sz="0" w:space="0" w:color="auto"/>
        <w:left w:val="none" w:sz="0" w:space="0" w:color="auto"/>
        <w:bottom w:val="none" w:sz="0" w:space="0" w:color="auto"/>
        <w:right w:val="none" w:sz="0" w:space="0" w:color="auto"/>
      </w:divBdr>
      <w:divsChild>
        <w:div w:id="265815728">
          <w:marLeft w:val="547"/>
          <w:marRight w:val="0"/>
          <w:marTop w:val="0"/>
          <w:marBottom w:val="0"/>
          <w:divBdr>
            <w:top w:val="none" w:sz="0" w:space="0" w:color="auto"/>
            <w:left w:val="none" w:sz="0" w:space="0" w:color="auto"/>
            <w:bottom w:val="none" w:sz="0" w:space="0" w:color="auto"/>
            <w:right w:val="none" w:sz="0" w:space="0" w:color="auto"/>
          </w:divBdr>
        </w:div>
      </w:divsChild>
    </w:div>
    <w:div w:id="446123527">
      <w:bodyDiv w:val="1"/>
      <w:marLeft w:val="0"/>
      <w:marRight w:val="0"/>
      <w:marTop w:val="0"/>
      <w:marBottom w:val="0"/>
      <w:divBdr>
        <w:top w:val="none" w:sz="0" w:space="0" w:color="auto"/>
        <w:left w:val="none" w:sz="0" w:space="0" w:color="auto"/>
        <w:bottom w:val="none" w:sz="0" w:space="0" w:color="auto"/>
        <w:right w:val="none" w:sz="0" w:space="0" w:color="auto"/>
      </w:divBdr>
      <w:divsChild>
        <w:div w:id="985554357">
          <w:marLeft w:val="547"/>
          <w:marRight w:val="0"/>
          <w:marTop w:val="0"/>
          <w:marBottom w:val="0"/>
          <w:divBdr>
            <w:top w:val="none" w:sz="0" w:space="0" w:color="auto"/>
            <w:left w:val="none" w:sz="0" w:space="0" w:color="auto"/>
            <w:bottom w:val="none" w:sz="0" w:space="0" w:color="auto"/>
            <w:right w:val="none" w:sz="0" w:space="0" w:color="auto"/>
          </w:divBdr>
        </w:div>
      </w:divsChild>
    </w:div>
    <w:div w:id="469632815">
      <w:bodyDiv w:val="1"/>
      <w:marLeft w:val="0"/>
      <w:marRight w:val="0"/>
      <w:marTop w:val="0"/>
      <w:marBottom w:val="0"/>
      <w:divBdr>
        <w:top w:val="none" w:sz="0" w:space="0" w:color="auto"/>
        <w:left w:val="none" w:sz="0" w:space="0" w:color="auto"/>
        <w:bottom w:val="none" w:sz="0" w:space="0" w:color="auto"/>
        <w:right w:val="none" w:sz="0" w:space="0" w:color="auto"/>
      </w:divBdr>
    </w:div>
    <w:div w:id="525144334">
      <w:bodyDiv w:val="1"/>
      <w:marLeft w:val="0"/>
      <w:marRight w:val="0"/>
      <w:marTop w:val="0"/>
      <w:marBottom w:val="0"/>
      <w:divBdr>
        <w:top w:val="none" w:sz="0" w:space="0" w:color="auto"/>
        <w:left w:val="none" w:sz="0" w:space="0" w:color="auto"/>
        <w:bottom w:val="none" w:sz="0" w:space="0" w:color="auto"/>
        <w:right w:val="none" w:sz="0" w:space="0" w:color="auto"/>
      </w:divBdr>
    </w:div>
    <w:div w:id="585768042">
      <w:bodyDiv w:val="1"/>
      <w:marLeft w:val="0"/>
      <w:marRight w:val="0"/>
      <w:marTop w:val="0"/>
      <w:marBottom w:val="0"/>
      <w:divBdr>
        <w:top w:val="none" w:sz="0" w:space="0" w:color="auto"/>
        <w:left w:val="none" w:sz="0" w:space="0" w:color="auto"/>
        <w:bottom w:val="none" w:sz="0" w:space="0" w:color="auto"/>
        <w:right w:val="none" w:sz="0" w:space="0" w:color="auto"/>
      </w:divBdr>
    </w:div>
    <w:div w:id="608008114">
      <w:bodyDiv w:val="1"/>
      <w:marLeft w:val="0"/>
      <w:marRight w:val="0"/>
      <w:marTop w:val="0"/>
      <w:marBottom w:val="0"/>
      <w:divBdr>
        <w:top w:val="none" w:sz="0" w:space="0" w:color="auto"/>
        <w:left w:val="none" w:sz="0" w:space="0" w:color="auto"/>
        <w:bottom w:val="none" w:sz="0" w:space="0" w:color="auto"/>
        <w:right w:val="none" w:sz="0" w:space="0" w:color="auto"/>
      </w:divBdr>
      <w:divsChild>
        <w:div w:id="1488326154">
          <w:marLeft w:val="360"/>
          <w:marRight w:val="0"/>
          <w:marTop w:val="200"/>
          <w:marBottom w:val="0"/>
          <w:divBdr>
            <w:top w:val="none" w:sz="0" w:space="0" w:color="auto"/>
            <w:left w:val="none" w:sz="0" w:space="0" w:color="auto"/>
            <w:bottom w:val="none" w:sz="0" w:space="0" w:color="auto"/>
            <w:right w:val="none" w:sz="0" w:space="0" w:color="auto"/>
          </w:divBdr>
        </w:div>
      </w:divsChild>
    </w:div>
    <w:div w:id="613681339">
      <w:bodyDiv w:val="1"/>
      <w:marLeft w:val="0"/>
      <w:marRight w:val="0"/>
      <w:marTop w:val="0"/>
      <w:marBottom w:val="0"/>
      <w:divBdr>
        <w:top w:val="none" w:sz="0" w:space="0" w:color="auto"/>
        <w:left w:val="none" w:sz="0" w:space="0" w:color="auto"/>
        <w:bottom w:val="none" w:sz="0" w:space="0" w:color="auto"/>
        <w:right w:val="none" w:sz="0" w:space="0" w:color="auto"/>
      </w:divBdr>
    </w:div>
    <w:div w:id="683241316">
      <w:bodyDiv w:val="1"/>
      <w:marLeft w:val="0"/>
      <w:marRight w:val="0"/>
      <w:marTop w:val="0"/>
      <w:marBottom w:val="0"/>
      <w:divBdr>
        <w:top w:val="none" w:sz="0" w:space="0" w:color="auto"/>
        <w:left w:val="none" w:sz="0" w:space="0" w:color="auto"/>
        <w:bottom w:val="none" w:sz="0" w:space="0" w:color="auto"/>
        <w:right w:val="none" w:sz="0" w:space="0" w:color="auto"/>
      </w:divBdr>
    </w:div>
    <w:div w:id="841046602">
      <w:bodyDiv w:val="1"/>
      <w:marLeft w:val="0"/>
      <w:marRight w:val="0"/>
      <w:marTop w:val="0"/>
      <w:marBottom w:val="0"/>
      <w:divBdr>
        <w:top w:val="none" w:sz="0" w:space="0" w:color="auto"/>
        <w:left w:val="none" w:sz="0" w:space="0" w:color="auto"/>
        <w:bottom w:val="none" w:sz="0" w:space="0" w:color="auto"/>
        <w:right w:val="none" w:sz="0" w:space="0" w:color="auto"/>
      </w:divBdr>
      <w:divsChild>
        <w:div w:id="714895276">
          <w:marLeft w:val="360"/>
          <w:marRight w:val="0"/>
          <w:marTop w:val="200"/>
          <w:marBottom w:val="0"/>
          <w:divBdr>
            <w:top w:val="none" w:sz="0" w:space="0" w:color="auto"/>
            <w:left w:val="none" w:sz="0" w:space="0" w:color="auto"/>
            <w:bottom w:val="none" w:sz="0" w:space="0" w:color="auto"/>
            <w:right w:val="none" w:sz="0" w:space="0" w:color="auto"/>
          </w:divBdr>
        </w:div>
      </w:divsChild>
    </w:div>
    <w:div w:id="1108161294">
      <w:bodyDiv w:val="1"/>
      <w:marLeft w:val="0"/>
      <w:marRight w:val="0"/>
      <w:marTop w:val="0"/>
      <w:marBottom w:val="0"/>
      <w:divBdr>
        <w:top w:val="none" w:sz="0" w:space="0" w:color="auto"/>
        <w:left w:val="none" w:sz="0" w:space="0" w:color="auto"/>
        <w:bottom w:val="none" w:sz="0" w:space="0" w:color="auto"/>
        <w:right w:val="none" w:sz="0" w:space="0" w:color="auto"/>
      </w:divBdr>
    </w:div>
    <w:div w:id="1592617645">
      <w:bodyDiv w:val="1"/>
      <w:marLeft w:val="0"/>
      <w:marRight w:val="0"/>
      <w:marTop w:val="0"/>
      <w:marBottom w:val="0"/>
      <w:divBdr>
        <w:top w:val="none" w:sz="0" w:space="0" w:color="auto"/>
        <w:left w:val="none" w:sz="0" w:space="0" w:color="auto"/>
        <w:bottom w:val="none" w:sz="0" w:space="0" w:color="auto"/>
        <w:right w:val="none" w:sz="0" w:space="0" w:color="auto"/>
      </w:divBdr>
      <w:divsChild>
        <w:div w:id="569074762">
          <w:marLeft w:val="360"/>
          <w:marRight w:val="0"/>
          <w:marTop w:val="200"/>
          <w:marBottom w:val="0"/>
          <w:divBdr>
            <w:top w:val="none" w:sz="0" w:space="0" w:color="auto"/>
            <w:left w:val="none" w:sz="0" w:space="0" w:color="auto"/>
            <w:bottom w:val="none" w:sz="0" w:space="0" w:color="auto"/>
            <w:right w:val="none" w:sz="0" w:space="0" w:color="auto"/>
          </w:divBdr>
        </w:div>
        <w:div w:id="70852361">
          <w:marLeft w:val="360"/>
          <w:marRight w:val="0"/>
          <w:marTop w:val="200"/>
          <w:marBottom w:val="0"/>
          <w:divBdr>
            <w:top w:val="none" w:sz="0" w:space="0" w:color="auto"/>
            <w:left w:val="none" w:sz="0" w:space="0" w:color="auto"/>
            <w:bottom w:val="none" w:sz="0" w:space="0" w:color="auto"/>
            <w:right w:val="none" w:sz="0" w:space="0" w:color="auto"/>
          </w:divBdr>
        </w:div>
        <w:div w:id="52629796">
          <w:marLeft w:val="360"/>
          <w:marRight w:val="0"/>
          <w:marTop w:val="200"/>
          <w:marBottom w:val="0"/>
          <w:divBdr>
            <w:top w:val="none" w:sz="0" w:space="0" w:color="auto"/>
            <w:left w:val="none" w:sz="0" w:space="0" w:color="auto"/>
            <w:bottom w:val="none" w:sz="0" w:space="0" w:color="auto"/>
            <w:right w:val="none" w:sz="0" w:space="0" w:color="auto"/>
          </w:divBdr>
        </w:div>
        <w:div w:id="1600213798">
          <w:marLeft w:val="360"/>
          <w:marRight w:val="0"/>
          <w:marTop w:val="200"/>
          <w:marBottom w:val="0"/>
          <w:divBdr>
            <w:top w:val="none" w:sz="0" w:space="0" w:color="auto"/>
            <w:left w:val="none" w:sz="0" w:space="0" w:color="auto"/>
            <w:bottom w:val="none" w:sz="0" w:space="0" w:color="auto"/>
            <w:right w:val="none" w:sz="0" w:space="0" w:color="auto"/>
          </w:divBdr>
        </w:div>
        <w:div w:id="298147382">
          <w:marLeft w:val="360"/>
          <w:marRight w:val="0"/>
          <w:marTop w:val="200"/>
          <w:marBottom w:val="0"/>
          <w:divBdr>
            <w:top w:val="none" w:sz="0" w:space="0" w:color="auto"/>
            <w:left w:val="none" w:sz="0" w:space="0" w:color="auto"/>
            <w:bottom w:val="none" w:sz="0" w:space="0" w:color="auto"/>
            <w:right w:val="none" w:sz="0" w:space="0" w:color="auto"/>
          </w:divBdr>
        </w:div>
        <w:div w:id="223103009">
          <w:marLeft w:val="360"/>
          <w:marRight w:val="0"/>
          <w:marTop w:val="200"/>
          <w:marBottom w:val="0"/>
          <w:divBdr>
            <w:top w:val="none" w:sz="0" w:space="0" w:color="auto"/>
            <w:left w:val="none" w:sz="0" w:space="0" w:color="auto"/>
            <w:bottom w:val="none" w:sz="0" w:space="0" w:color="auto"/>
            <w:right w:val="none" w:sz="0" w:space="0" w:color="auto"/>
          </w:divBdr>
        </w:div>
        <w:div w:id="1913344928">
          <w:marLeft w:val="360"/>
          <w:marRight w:val="0"/>
          <w:marTop w:val="200"/>
          <w:marBottom w:val="0"/>
          <w:divBdr>
            <w:top w:val="none" w:sz="0" w:space="0" w:color="auto"/>
            <w:left w:val="none" w:sz="0" w:space="0" w:color="auto"/>
            <w:bottom w:val="none" w:sz="0" w:space="0" w:color="auto"/>
            <w:right w:val="none" w:sz="0" w:space="0" w:color="auto"/>
          </w:divBdr>
        </w:div>
        <w:div w:id="1706439032">
          <w:marLeft w:val="360"/>
          <w:marRight w:val="0"/>
          <w:marTop w:val="200"/>
          <w:marBottom w:val="0"/>
          <w:divBdr>
            <w:top w:val="none" w:sz="0" w:space="0" w:color="auto"/>
            <w:left w:val="none" w:sz="0" w:space="0" w:color="auto"/>
            <w:bottom w:val="none" w:sz="0" w:space="0" w:color="auto"/>
            <w:right w:val="none" w:sz="0" w:space="0" w:color="auto"/>
          </w:divBdr>
        </w:div>
        <w:div w:id="844706693">
          <w:marLeft w:val="360"/>
          <w:marRight w:val="0"/>
          <w:marTop w:val="200"/>
          <w:marBottom w:val="0"/>
          <w:divBdr>
            <w:top w:val="none" w:sz="0" w:space="0" w:color="auto"/>
            <w:left w:val="none" w:sz="0" w:space="0" w:color="auto"/>
            <w:bottom w:val="none" w:sz="0" w:space="0" w:color="auto"/>
            <w:right w:val="none" w:sz="0" w:space="0" w:color="auto"/>
          </w:divBdr>
        </w:div>
        <w:div w:id="643898419">
          <w:marLeft w:val="360"/>
          <w:marRight w:val="0"/>
          <w:marTop w:val="200"/>
          <w:marBottom w:val="0"/>
          <w:divBdr>
            <w:top w:val="none" w:sz="0" w:space="0" w:color="auto"/>
            <w:left w:val="none" w:sz="0" w:space="0" w:color="auto"/>
            <w:bottom w:val="none" w:sz="0" w:space="0" w:color="auto"/>
            <w:right w:val="none" w:sz="0" w:space="0" w:color="auto"/>
          </w:divBdr>
        </w:div>
      </w:divsChild>
    </w:div>
    <w:div w:id="1727875445">
      <w:bodyDiv w:val="1"/>
      <w:marLeft w:val="0"/>
      <w:marRight w:val="0"/>
      <w:marTop w:val="0"/>
      <w:marBottom w:val="0"/>
      <w:divBdr>
        <w:top w:val="none" w:sz="0" w:space="0" w:color="auto"/>
        <w:left w:val="none" w:sz="0" w:space="0" w:color="auto"/>
        <w:bottom w:val="none" w:sz="0" w:space="0" w:color="auto"/>
        <w:right w:val="none" w:sz="0" w:space="0" w:color="auto"/>
      </w:divBdr>
    </w:div>
    <w:div w:id="1733770132">
      <w:bodyDiv w:val="1"/>
      <w:marLeft w:val="0"/>
      <w:marRight w:val="0"/>
      <w:marTop w:val="0"/>
      <w:marBottom w:val="0"/>
      <w:divBdr>
        <w:top w:val="none" w:sz="0" w:space="0" w:color="auto"/>
        <w:left w:val="none" w:sz="0" w:space="0" w:color="auto"/>
        <w:bottom w:val="none" w:sz="0" w:space="0" w:color="auto"/>
        <w:right w:val="none" w:sz="0" w:space="0" w:color="auto"/>
      </w:divBdr>
      <w:divsChild>
        <w:div w:id="1627392093">
          <w:marLeft w:val="360"/>
          <w:marRight w:val="0"/>
          <w:marTop w:val="200"/>
          <w:marBottom w:val="0"/>
          <w:divBdr>
            <w:top w:val="none" w:sz="0" w:space="0" w:color="auto"/>
            <w:left w:val="none" w:sz="0" w:space="0" w:color="auto"/>
            <w:bottom w:val="none" w:sz="0" w:space="0" w:color="auto"/>
            <w:right w:val="none" w:sz="0" w:space="0" w:color="auto"/>
          </w:divBdr>
        </w:div>
      </w:divsChild>
    </w:div>
    <w:div w:id="1798839272">
      <w:bodyDiv w:val="1"/>
      <w:marLeft w:val="0"/>
      <w:marRight w:val="0"/>
      <w:marTop w:val="0"/>
      <w:marBottom w:val="0"/>
      <w:divBdr>
        <w:top w:val="none" w:sz="0" w:space="0" w:color="auto"/>
        <w:left w:val="none" w:sz="0" w:space="0" w:color="auto"/>
        <w:bottom w:val="none" w:sz="0" w:space="0" w:color="auto"/>
        <w:right w:val="none" w:sz="0" w:space="0" w:color="auto"/>
      </w:divBdr>
    </w:div>
    <w:div w:id="1820223166">
      <w:bodyDiv w:val="1"/>
      <w:marLeft w:val="0"/>
      <w:marRight w:val="0"/>
      <w:marTop w:val="0"/>
      <w:marBottom w:val="0"/>
      <w:divBdr>
        <w:top w:val="none" w:sz="0" w:space="0" w:color="auto"/>
        <w:left w:val="none" w:sz="0" w:space="0" w:color="auto"/>
        <w:bottom w:val="none" w:sz="0" w:space="0" w:color="auto"/>
        <w:right w:val="none" w:sz="0" w:space="0" w:color="auto"/>
      </w:divBdr>
    </w:div>
    <w:div w:id="201676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4.png@01DB8916.E1A0F6F0" TargetMode="External"/><Relationship Id="rId18" Type="http://schemas.openxmlformats.org/officeDocument/2006/relationships/hyperlink" Target="https://www.crisis.org.uk/ending-homelessness/homelessness-knowledge-hub/health-andwellbe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5.png@01DB8930.7C39581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kingsfund.org.uk/insight-and-analysis/data-and-charts/key-facts-figures-nh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a6adf1-279e-4cb3-822e-ee7c355b3d8c">
      <Terms xmlns="http://schemas.microsoft.com/office/infopath/2007/PartnerControls"/>
    </lcf76f155ced4ddcb4097134ff3c332f>
    <TaxCatchAll xmlns="e541ac96-79b0-4512-a52a-779adffce33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B8FD09-FD38-461C-8389-F260C1118FAB}">
  <ds:schemaRefs>
    <ds:schemaRef ds:uri="http://schemas.microsoft.com/sharepoint/v3/contenttype/forms"/>
  </ds:schemaRefs>
</ds:datastoreItem>
</file>

<file path=customXml/itemProps2.xml><?xml version="1.0" encoding="utf-8"?>
<ds:datastoreItem xmlns:ds="http://schemas.openxmlformats.org/officeDocument/2006/customXml" ds:itemID="{624B1D06-1A8D-40DC-BF9B-3415651641D1}">
  <ds:schemaRefs>
    <ds:schemaRef ds:uri="http://schemas.microsoft.com/office/2006/metadata/properties"/>
    <ds:schemaRef ds:uri="http://schemas.microsoft.com/office/infopath/2007/PartnerControls"/>
    <ds:schemaRef ds:uri="6fa53c87-df51-4936-a09f-d0d2ea6d951e"/>
    <ds:schemaRef ds:uri="e628fa83-ef27-4767-a796-3967f1682c78"/>
  </ds:schemaRefs>
</ds:datastoreItem>
</file>

<file path=customXml/itemProps3.xml><?xml version="1.0" encoding="utf-8"?>
<ds:datastoreItem xmlns:ds="http://schemas.openxmlformats.org/officeDocument/2006/customXml" ds:itemID="{EA57412C-F5A9-440E-9915-4F96FE7C625F}">
  <ds:schemaRefs>
    <ds:schemaRef ds:uri="http://schemas.openxmlformats.org/officeDocument/2006/bibliography"/>
  </ds:schemaRefs>
</ds:datastoreItem>
</file>

<file path=customXml/itemProps4.xml><?xml version="1.0" encoding="utf-8"?>
<ds:datastoreItem xmlns:ds="http://schemas.openxmlformats.org/officeDocument/2006/customXml" ds:itemID="{392FC73C-05FC-4C0C-B033-C30F55C54D18}"/>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1</Pages>
  <Words>4277</Words>
  <Characters>24384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Northern Lincolnshire and Goole NHS Trust</Company>
  <LinksUpToDate>false</LinksUpToDate>
  <CharactersWithSpaces>28604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INGLIS, Laura (NORTHERN LINCOLNSHIRE AND GOOLE NHS FOUNDATION TRUST)</dc:creator>
  <cp:keywords/>
  <dc:description/>
  <cp:lastModifiedBy>Laura Inglis</cp:lastModifiedBy>
  <cp:revision>2</cp:revision>
  <dcterms:created xsi:type="dcterms:W3CDTF">2025-03-02T19:25:00Z</dcterms:created>
  <dcterms:modified xsi:type="dcterms:W3CDTF">2025-03-02T19:25:00Z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0x010100917AA778707CC44F87D30CA71EBEB45E</vt:lpwstr>
  </property>
</Properties>
</file>